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鑫联仪器仪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0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09日 上午至2024年08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