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瑞能电力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3 8:30:00上午至2024-08-1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