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国经济信息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2 8:30:00上午至2024-08-0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