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北京普联嘉信科技发展有限公司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10802-2024-QEO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