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0994-2022-SB-2024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