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徐州华顺测控技术有限公司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杜万成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2024年08月10日 上午至2024年08月10日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李家顺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