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NO:01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审核类型ZB"/>
            <w:bookmarkEnd w:id="0"/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color w:val="000000"/>
                <w:szCs w:val="21"/>
              </w:rPr>
              <w:t>安徽鑫泰药业有限公司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kern w:val="0"/>
                <w:sz w:val="22"/>
              </w:rPr>
              <w:t>吴哲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企业因疫情原因设备未能及时送检，锅炉仅提供使用登记证，证号：锅皖S0021。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安全阀，压力表因疫情未能及时取得检测报告</w:t>
            </w:r>
          </w:p>
          <w:p>
            <w:pPr>
              <w:spacing w:before="120" w:line="160" w:lineRule="exact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8.1，7.1.3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" w:name="_GoBack"/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3011805</wp:posOffset>
                  </wp:positionH>
                  <wp:positionV relativeFrom="paragraph">
                    <wp:posOffset>99060</wp:posOffset>
                  </wp:positionV>
                  <wp:extent cx="514350" cy="371475"/>
                  <wp:effectExtent l="0" t="0" r="6350" b="9525"/>
                  <wp:wrapNone/>
                  <wp:docPr id="3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134620</wp:posOffset>
                  </wp:positionV>
                  <wp:extent cx="600075" cy="342900"/>
                  <wp:effectExtent l="0" t="0" r="9525" b="0"/>
                  <wp:wrapNone/>
                  <wp:docPr id="7" name="图片 7" descr="郝本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郝本东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283210</wp:posOffset>
                  </wp:positionV>
                  <wp:extent cx="514350" cy="371475"/>
                  <wp:effectExtent l="0" t="0" r="6350" b="9525"/>
                  <wp:wrapNone/>
                  <wp:docPr id="4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20320</wp:posOffset>
                  </wp:positionV>
                  <wp:extent cx="751205" cy="260350"/>
                  <wp:effectExtent l="0" t="0" r="10795" b="6350"/>
                  <wp:wrapNone/>
                  <wp:docPr id="2" name="图片 4" descr="15854435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158544350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pStyle w:val="2"/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97BE0"/>
    <w:rsid w:val="0B3F17CE"/>
    <w:rsid w:val="26FD20B0"/>
    <w:rsid w:val="2DE75EC4"/>
    <w:rsid w:val="52E749B5"/>
    <w:rsid w:val="54F86155"/>
    <w:rsid w:val="664B45B8"/>
    <w:rsid w:val="68241453"/>
    <w:rsid w:val="6E305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2020-06-11T01:10:00Z</cp:lastPrinted>
  <dcterms:modified xsi:type="dcterms:W3CDTF">2020-06-11T02:04:52Z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