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bookmarkStart w:id="0" w:name="_GoBack" w:colFirst="2" w:colLast="3"/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销售部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kern w:val="0"/>
                <w:sz w:val="22"/>
              </w:rPr>
              <w:t>吴哲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审核员：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李青（仅远程）（E被见证） 郝本东（见证）</w:t>
            </w:r>
            <w:r>
              <w:rPr>
                <w:color w:val="1D41D5"/>
                <w:sz w:val="24"/>
                <w:szCs w:val="24"/>
              </w:rPr>
              <w:t xml:space="preserve">    </w:t>
            </w:r>
          </w:p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日期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2020-06-3（远程）</w:t>
            </w:r>
            <w:r>
              <w:rPr>
                <w:rFonts w:hint="eastAsia"/>
                <w:szCs w:val="22"/>
              </w:rPr>
              <w:t>2020-06-8~11</w:t>
            </w:r>
            <w:r>
              <w:rPr>
                <w:rFonts w:hint="eastAsia"/>
                <w:szCs w:val="22"/>
                <w:lang w:val="en-US" w:eastAsia="zh-CN"/>
              </w:rPr>
              <w:t>号</w:t>
            </w:r>
            <w:r>
              <w:rPr>
                <w:rFonts w:hint="eastAsia"/>
                <w:szCs w:val="22"/>
              </w:rPr>
              <w:t>（现场）</w:t>
            </w:r>
          </w:p>
        </w:tc>
        <w:tc>
          <w:tcPr>
            <w:tcW w:w="1585" w:type="dxa"/>
            <w:vMerge w:val="continue"/>
          </w:tcPr>
          <w:p/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Cs w:val="21"/>
              </w:rPr>
              <w:t>6.1.2 6.2 8.1 8.2</w:t>
            </w:r>
          </w:p>
          <w:p>
            <w:pPr>
              <w:rPr>
                <w:rFonts w:hint="eastAsia"/>
                <w:szCs w:val="21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环境因素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E6.1.2 </w:t>
            </w:r>
          </w:p>
        </w:tc>
        <w:tc>
          <w:tcPr>
            <w:tcW w:w="745" w:type="dxa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如：手册第6.1.2条款、《</w:t>
            </w:r>
            <w:r>
              <w:rPr>
                <w:rFonts w:hint="eastAsia"/>
                <w:color w:val="auto"/>
                <w:szCs w:val="21"/>
                <w:highlight w:val="none"/>
              </w:rPr>
              <w:t>环境因素控制程序</w:t>
            </w:r>
            <w:r>
              <w:rPr>
                <w:rFonts w:hint="eastAsia"/>
                <w:color w:val="auto"/>
                <w:highlight w:val="none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2160" w:type="dxa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745" w:type="dxa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与</w:t>
            </w:r>
            <w:r>
              <w:rPr>
                <w:rFonts w:hint="eastAsia"/>
                <w:b/>
                <w:bCs/>
                <w:color w:val="auto"/>
                <w:highlight w:val="none"/>
              </w:rPr>
              <w:t>部门职</w:t>
            </w:r>
            <w:r>
              <w:rPr>
                <w:rFonts w:hint="eastAsia"/>
                <w:b/>
                <w:bCs/>
                <w:color w:val="auto"/>
                <w:szCs w:val="22"/>
                <w:highlight w:val="none"/>
              </w:rPr>
              <w:t>责相关的主要环境因素及其控制</w:t>
            </w:r>
            <w:r>
              <w:rPr>
                <w:rFonts w:hint="eastAsia"/>
                <w:b/>
                <w:bCs/>
                <w:color w:val="auto"/>
                <w:highlight w:val="none"/>
              </w:rPr>
              <w:t>措施是</w:t>
            </w:r>
            <w:r>
              <w:rPr>
                <w:rFonts w:hint="eastAsia"/>
                <w:color w:val="auto"/>
                <w:highlight w:val="none"/>
              </w:rPr>
              <w:t>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49"/>
              <w:gridCol w:w="2062"/>
              <w:gridCol w:w="3600"/>
              <w:gridCol w:w="13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9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主要环境因素</w:t>
                  </w:r>
                </w:p>
              </w:tc>
              <w:tc>
                <w:tcPr>
                  <w:tcW w:w="2062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  <w:highlight w:val="none"/>
                    </w:rPr>
                    <w:t>状态</w:t>
                  </w:r>
                </w:p>
              </w:tc>
              <w:tc>
                <w:tcPr>
                  <w:tcW w:w="360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控制措施</w:t>
                  </w:r>
                </w:p>
              </w:tc>
              <w:tc>
                <w:tcPr>
                  <w:tcW w:w="1309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  <w:highlight w:val="none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9" w:type="dxa"/>
                  <w:shd w:val="clear" w:color="auto" w:fill="auto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供方管理评价不严，导致环境事故</w:t>
                  </w:r>
                </w:p>
              </w:tc>
              <w:tc>
                <w:tcPr>
                  <w:tcW w:w="2062" w:type="dxa"/>
                  <w:shd w:val="clear" w:color="auto" w:fill="auto"/>
                  <w:vAlign w:val="center"/>
                </w:tcPr>
                <w:p>
                  <w:pPr>
                    <w:rPr>
                      <w:color w:val="auto"/>
                      <w:szCs w:val="24"/>
                      <w:highlight w:val="none"/>
                      <w:lang w:val="en-GB"/>
                    </w:rPr>
                  </w:pPr>
                  <w:r>
                    <w:rPr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正常 </w:t>
                  </w:r>
                  <w:r>
                    <w:rPr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异常 </w:t>
                  </w:r>
                  <w:r>
                    <w:rPr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rPr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4"/>
                      <w:highlight w:val="none"/>
                    </w:rPr>
                    <w:t>供方评价时充分考虑供方的环保绩效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  <w:highlight w:val="none"/>
                      <w:lang w:val="en-GB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highlight w:val="none"/>
                      <w:lang w:eastAsia="zh-CN"/>
                    </w:rPr>
                    <w:t>销售部</w:t>
                  </w:r>
                  <w:r>
                    <w:rPr>
                      <w:rFonts w:hint="eastAsia"/>
                      <w:color w:val="auto"/>
                      <w:sz w:val="24"/>
                      <w:szCs w:val="24"/>
                      <w:highlight w:val="none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9" w:type="dxa"/>
                  <w:shd w:val="clear" w:color="auto" w:fill="auto"/>
                  <w:vAlign w:val="center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 w:ascii="宋体"/>
                      <w:sz w:val="18"/>
                      <w:szCs w:val="18"/>
                    </w:rPr>
                    <w:t>车辆尾气排放</w:t>
                  </w:r>
                </w:p>
              </w:tc>
              <w:tc>
                <w:tcPr>
                  <w:tcW w:w="2062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  <w:highlight w:val="none"/>
                    </w:rPr>
                  </w:pPr>
                  <w:r>
                    <w:rPr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正常 </w:t>
                  </w:r>
                  <w:r>
                    <w:rPr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异常 </w:t>
                  </w:r>
                  <w:r>
                    <w:rPr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/>
                      <w:color w:val="auto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  <w:highlight w:val="none"/>
                      <w:lang w:val="en-US" w:eastAsia="zh-CN"/>
                    </w:rPr>
                    <w:t>运行控制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highlight w:val="none"/>
                      <w:lang w:eastAsia="zh-CN"/>
                    </w:rPr>
                    <w:t>销售部</w:t>
                  </w:r>
                  <w:r>
                    <w:rPr>
                      <w:rFonts w:hint="eastAsia"/>
                      <w:color w:val="auto"/>
                      <w:sz w:val="24"/>
                      <w:szCs w:val="24"/>
                      <w:highlight w:val="none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9" w:type="dxa"/>
                  <w:shd w:val="clear" w:color="auto" w:fill="auto"/>
                  <w:vAlign w:val="center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 w:ascii="宋体"/>
                      <w:sz w:val="18"/>
                      <w:szCs w:val="18"/>
                    </w:rPr>
                    <w:t>车辆鸣笛噪声</w:t>
                  </w:r>
                </w:p>
              </w:tc>
              <w:tc>
                <w:tcPr>
                  <w:tcW w:w="2062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  <w:highlight w:val="none"/>
                    </w:rPr>
                  </w:pPr>
                  <w:r>
                    <w:rPr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正常 </w:t>
                  </w:r>
                  <w:r>
                    <w:rPr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异常 </w:t>
                  </w:r>
                  <w:r>
                    <w:rPr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  <w:highlight w:val="none"/>
                      <w:lang w:val="en-US" w:eastAsia="zh-CN"/>
                    </w:rPr>
                    <w:t>运行控制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highlight w:val="none"/>
                      <w:lang w:eastAsia="zh-CN"/>
                    </w:rPr>
                    <w:t>销售部</w:t>
                  </w:r>
                  <w:r>
                    <w:rPr>
                      <w:rFonts w:hint="eastAsia"/>
                      <w:color w:val="auto"/>
                      <w:sz w:val="24"/>
                      <w:szCs w:val="24"/>
                      <w:highlight w:val="none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9" w:type="dxa"/>
                  <w:shd w:val="clear" w:color="auto" w:fill="auto"/>
                  <w:vAlign w:val="center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 w:ascii="宋体"/>
                      <w:sz w:val="18"/>
                      <w:szCs w:val="18"/>
                    </w:rPr>
                    <w:t xml:space="preserve">车辆漏油 </w:t>
                  </w:r>
                </w:p>
              </w:tc>
              <w:tc>
                <w:tcPr>
                  <w:tcW w:w="2062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  <w:highlight w:val="none"/>
                    </w:rPr>
                  </w:pPr>
                  <w:r>
                    <w:rPr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正常 </w:t>
                  </w:r>
                  <w:r>
                    <w:rPr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异常 </w:t>
                  </w:r>
                  <w:r>
                    <w:rPr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  <w:highlight w:val="none"/>
                      <w:lang w:val="en-US" w:eastAsia="zh-CN"/>
                    </w:rPr>
                    <w:t>运行控制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highlight w:val="none"/>
                      <w:lang w:eastAsia="zh-CN"/>
                    </w:rPr>
                    <w:t>销售部</w:t>
                  </w:r>
                  <w:r>
                    <w:rPr>
                      <w:rFonts w:hint="eastAsia"/>
                      <w:color w:val="auto"/>
                      <w:sz w:val="24"/>
                      <w:szCs w:val="24"/>
                      <w:highlight w:val="none"/>
                    </w:rPr>
                    <w:t xml:space="preserve"> </w:t>
                  </w:r>
                </w:p>
              </w:tc>
            </w:tr>
          </w:tbl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环境目标</w:t>
            </w:r>
          </w:p>
          <w:p>
            <w:pPr>
              <w:rPr>
                <w:color w:val="auto"/>
                <w:highlight w:val="none"/>
              </w:rPr>
            </w:pPr>
          </w:p>
        </w:tc>
        <w:tc>
          <w:tcPr>
            <w:tcW w:w="960" w:type="dxa"/>
            <w:vMerge w:val="restart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E6.2 </w:t>
            </w:r>
          </w:p>
        </w:tc>
        <w:tc>
          <w:tcPr>
            <w:tcW w:w="745" w:type="dxa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如：手册第6.2条款、《</w:t>
            </w:r>
            <w:r>
              <w:rPr>
                <w:rFonts w:hint="eastAsia"/>
                <w:color w:val="auto"/>
                <w:szCs w:val="21"/>
                <w:highlight w:val="none"/>
              </w:rPr>
              <w:t>环境目标</w:t>
            </w:r>
            <w:r>
              <w:rPr>
                <w:rFonts w:hint="eastAsia"/>
                <w:color w:val="auto"/>
                <w:highlight w:val="none"/>
              </w:rPr>
              <w:t>》、《分解目标》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745" w:type="dxa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本部门的分解环境目标实现情况的评价，及其测量方法是：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67"/>
              <w:gridCol w:w="2960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67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  <w:highlight w:val="none"/>
                    </w:rPr>
                    <w:t>环境目标</w:t>
                  </w:r>
                </w:p>
              </w:tc>
              <w:tc>
                <w:tcPr>
                  <w:tcW w:w="296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  <w:highlight w:val="none"/>
                    </w:rPr>
                    <w:t>环境控制参数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  <w:highlight w:val="none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  <w:highlight w:val="none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67" w:type="dxa"/>
                  <w:shd w:val="clear" w:color="auto" w:fill="auto"/>
                  <w:vAlign w:val="center"/>
                </w:tcPr>
                <w:p>
                  <w:pPr>
                    <w:spacing w:line="300" w:lineRule="exact"/>
                    <w:rPr>
                      <w:rFonts w:hint="eastAsia"/>
                      <w:color w:val="auto"/>
                      <w:highlight w:val="none"/>
                    </w:rPr>
                  </w:pPr>
                  <w:r>
                    <w:rPr>
                      <w:rFonts w:hint="eastAsia" w:ascii="Times New Roman" w:hAnsi="Times New Roman"/>
                      <w:szCs w:val="21"/>
                    </w:rPr>
                    <w:t>固体废物分类收集处置率100%</w:t>
                  </w:r>
                </w:p>
              </w:tc>
              <w:tc>
                <w:tcPr>
                  <w:tcW w:w="2960" w:type="dxa"/>
                  <w:shd w:val="clear" w:color="auto" w:fill="auto"/>
                  <w:vAlign w:val="center"/>
                </w:tcPr>
                <w:p>
                  <w:pPr>
                    <w:rPr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4"/>
                      <w:highlight w:val="none"/>
                    </w:rPr>
                    <w:t>100</w:t>
                  </w:r>
                  <w:r>
                    <w:rPr>
                      <w:color w:val="auto"/>
                      <w:szCs w:val="24"/>
                      <w:highlight w:val="none"/>
                    </w:rPr>
                    <w:t>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eastAsia="宋体"/>
                      <w:color w:val="auto"/>
                      <w:szCs w:val="24"/>
                      <w:highlight w:val="none"/>
                      <w:lang w:val="en-GB" w:eastAsia="zh-CN"/>
                    </w:rPr>
                  </w:pPr>
                  <w:r>
                    <w:rPr>
                      <w:rFonts w:hint="eastAsia"/>
                      <w:color w:val="auto"/>
                      <w:szCs w:val="24"/>
                      <w:highlight w:val="none"/>
                      <w:lang w:val="en-GB" w:eastAsia="zh-CN"/>
                    </w:rPr>
                    <w:t>销售部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color w:val="auto"/>
                      <w:highlight w:val="none"/>
                      <w:lang w:val="en-GB"/>
                    </w:rPr>
                  </w:pPr>
                  <w:r>
                    <w:rPr>
                      <w:rFonts w:hint="eastAsia" w:ascii="宋体" w:hAnsi="宋体"/>
                      <w:color w:val="auto"/>
                      <w:highlight w:val="none"/>
                      <w:lang w:val="en-GB"/>
                    </w:rPr>
                    <w:t>已</w:t>
                  </w:r>
                  <w:r>
                    <w:rPr>
                      <w:rFonts w:ascii="宋体" w:hAnsi="宋体"/>
                      <w:color w:val="auto"/>
                      <w:highlight w:val="none"/>
                      <w:lang w:val="en-GB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67" w:type="dxa"/>
                  <w:shd w:val="clear" w:color="auto" w:fill="auto"/>
                  <w:vAlign w:val="center"/>
                </w:tcPr>
                <w:p>
                  <w:pPr>
                    <w:pStyle w:val="2"/>
                    <w:snapToGrid w:val="0"/>
                    <w:spacing w:line="300" w:lineRule="exact"/>
                    <w:rPr>
                      <w:rFonts w:hint="eastAsia"/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szCs w:val="21"/>
                    </w:rPr>
                    <w:t>火灾事故0发生</w:t>
                  </w:r>
                </w:p>
              </w:tc>
              <w:tc>
                <w:tcPr>
                  <w:tcW w:w="296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  <w:highlight w:val="none"/>
                    </w:rPr>
                    <w:t>0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/>
                      <w:color w:val="auto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  <w:highlight w:val="none"/>
                      <w:lang w:eastAsia="zh-CN"/>
                    </w:rPr>
                    <w:t>销售部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color w:val="auto"/>
                      <w:highlight w:val="none"/>
                    </w:rPr>
                  </w:pPr>
                  <w:r>
                    <w:rPr>
                      <w:rFonts w:hint="eastAsia" w:ascii="宋体" w:hAnsi="宋体"/>
                      <w:color w:val="auto"/>
                      <w:highlight w:val="none"/>
                    </w:rPr>
                    <w:t>未</w:t>
                  </w:r>
                  <w:r>
                    <w:rPr>
                      <w:rFonts w:ascii="宋体" w:hAnsi="宋体"/>
                      <w:color w:val="auto"/>
                      <w:highlight w:val="none"/>
                    </w:rPr>
                    <w:t>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67" w:type="dxa"/>
                  <w:shd w:val="clear" w:color="auto" w:fill="auto"/>
                </w:tcPr>
                <w:p>
                  <w:pPr>
                    <w:rPr>
                      <w:rFonts w:hint="eastAsia"/>
                      <w:color w:val="auto"/>
                      <w:highlight w:val="none"/>
                    </w:rPr>
                  </w:pPr>
                </w:p>
              </w:tc>
              <w:tc>
                <w:tcPr>
                  <w:tcW w:w="296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67" w:type="dxa"/>
                  <w:shd w:val="clear" w:color="auto" w:fill="auto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296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67" w:type="dxa"/>
                  <w:shd w:val="clear" w:color="auto" w:fill="auto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296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  <w:highlight w:val="none"/>
                    </w:rPr>
                  </w:pPr>
                </w:p>
              </w:tc>
            </w:tr>
          </w:tbl>
          <w:p>
            <w:pPr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>目标已实现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>目标没有实现的，在内部及时进行原因分析并采取了改进措施。</w:t>
            </w: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运行</w:t>
            </w:r>
          </w:p>
          <w:p>
            <w:pPr>
              <w:rPr>
                <w:color w:val="auto"/>
                <w:highlight w:val="none"/>
              </w:rPr>
            </w:pPr>
          </w:p>
        </w:tc>
        <w:tc>
          <w:tcPr>
            <w:tcW w:w="960" w:type="dxa"/>
            <w:vMerge w:val="restart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 xml:space="preserve">E8.1 </w:t>
            </w:r>
          </w:p>
        </w:tc>
        <w:tc>
          <w:tcPr>
            <w:tcW w:w="745" w:type="dxa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如：《外部提供的过程、产品和服务的控制程序》或《采购控制程序》、《运行控制程序》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8" w:hRule="atLeast"/>
        </w:trPr>
        <w:tc>
          <w:tcPr>
            <w:tcW w:w="2160" w:type="dxa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745" w:type="dxa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外部提供的与重要环境因素有关的过程、产品和服务包括：</w:t>
            </w:r>
          </w:p>
          <w:p>
            <w:pPr>
              <w:spacing w:before="40" w:after="40"/>
              <w:ind w:firstLine="210" w:firstLineChars="100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 xml:space="preserve">□建筑施工 </w:t>
            </w:r>
            <w:r>
              <w:rPr>
                <w:rFonts w:hint="eastAsia"/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 xml:space="preserve">危化品采购 □危化品贮存 □某加工工序  □放射线探伤 ☑危险品运输 </w:t>
            </w:r>
          </w:p>
          <w:p>
            <w:pPr>
              <w:spacing w:before="40" w:after="40"/>
              <w:ind w:firstLine="210" w:firstLineChars="100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□设备维修 □人员培训 □其他</w:t>
            </w:r>
          </w:p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从《合格供方名单》中抽取下列证据：</w:t>
            </w:r>
          </w:p>
          <w:p>
            <w:pPr>
              <w:rPr>
                <w:color w:val="auto"/>
                <w:highlight w:val="none"/>
                <w:u w:val="single"/>
              </w:rPr>
            </w:pPr>
            <w:r>
              <w:rPr>
                <w:rFonts w:hint="eastAsia"/>
                <w:color w:val="auto"/>
                <w:highlight w:val="none"/>
              </w:rPr>
              <w:t xml:space="preserve">新外部供方的初始评价和选择要求—— 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 xml:space="preserve">充分   </w:t>
            </w: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 xml:space="preserve">不充分，说明： 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                 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抽查</w:t>
            </w:r>
            <w:r>
              <w:rPr>
                <w:rFonts w:hint="eastAsia"/>
                <w:b/>
                <w:bCs/>
                <w:color w:val="auto"/>
              </w:rPr>
              <w:t>外部供方</w:t>
            </w:r>
            <w:r>
              <w:rPr>
                <w:rFonts w:hint="eastAsia"/>
                <w:color w:val="auto"/>
              </w:rPr>
              <w:t>的评价记录名称：</w:t>
            </w:r>
            <w:r>
              <w:rPr>
                <w:rFonts w:hint="eastAsia"/>
                <w:color w:val="auto"/>
                <w:u w:val="single"/>
              </w:rPr>
              <w:t>《 供应商评价表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盐池县医药药材有限公司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麻黄草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《营业执照》编号：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>91640323710643713X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color w:val="auto"/>
                    </w:rPr>
                    <w:t xml:space="preserve">   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《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药品经营许可证</w:t>
                  </w:r>
                  <w:r>
                    <w:rPr>
                      <w:rFonts w:hint="eastAsia"/>
                      <w:color w:val="auto"/>
                    </w:rPr>
                    <w:t>》编号：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>宁AA9530044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《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专营中药材收购许可证</w:t>
                  </w:r>
                  <w:r>
                    <w:rPr>
                      <w:rFonts w:hint="eastAsia"/>
                      <w:color w:val="auto"/>
                    </w:rPr>
                    <w:t>》编号：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>04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（适用时）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《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药品经营质量管理规范认证证书</w:t>
                  </w:r>
                  <w:r>
                    <w:rPr>
                      <w:rFonts w:hint="eastAsia"/>
                      <w:color w:val="auto"/>
                    </w:rPr>
                    <w:t>》编号：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>A-NX16-107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（适用时）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color w:val="auto"/>
                    </w:rPr>
                  </w:pP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 型式检测报告编号：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H2017WTS1622（适用时）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未安排试用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试用效果良好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b/>
                      <w:bCs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未安排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评价效果良好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未安排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审核结果良好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符合合格供方 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不符合合格供方</w:t>
                  </w:r>
                </w:p>
              </w:tc>
            </w:tr>
          </w:tbl>
          <w:p>
            <w:pPr>
              <w:rPr>
                <w:color w:val="auto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陕西孙思邈中药股份有限公司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柏子仁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《营业执照》编号：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>91611100MA6THKDD01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color w:val="auto"/>
                    </w:rPr>
                    <w:t xml:space="preserve">   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《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药</w:t>
                  </w:r>
                  <w:r>
                    <w:rPr>
                      <w:rFonts w:hint="eastAsia"/>
                      <w:color w:val="auto"/>
                    </w:rPr>
                    <w:t>品经营许可证》编号：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>陕AA0290259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（适用时）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 型式检测报告编号：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          （适用时）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color w:val="auto"/>
                      <w:highlight w:val="cyan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未安排试用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试用效果良好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未安排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评价效果良好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未安排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审核结果良好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满足合格供方要求 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不符合合格供方要求</w:t>
                  </w:r>
                </w:p>
              </w:tc>
            </w:tr>
          </w:tbl>
          <w:p>
            <w:pPr>
              <w:rPr>
                <w:color w:val="auto"/>
              </w:rPr>
            </w:pPr>
          </w:p>
          <w:p>
            <w:pPr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</w:rPr>
              <w:t>同时还抽查了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没药</w:t>
            </w:r>
            <w:r>
              <w:rPr>
                <w:rFonts w:hint="eastAsia"/>
                <w:color w:val="auto"/>
              </w:rPr>
              <w:t>的供方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安徽省谓博药业有限公司</w:t>
            </w:r>
            <w:r>
              <w:rPr>
                <w:rFonts w:hint="eastAsia"/>
                <w:color w:val="auto"/>
                <w:vertAlign w:val="superscript"/>
              </w:rPr>
              <w:t>；</w:t>
            </w:r>
            <w:r>
              <w:rPr>
                <w:rFonts w:hint="eastAsia"/>
                <w:color w:val="auto"/>
                <w:u w:val="single"/>
              </w:rPr>
              <w:t>纸板桶</w:t>
            </w:r>
            <w:r>
              <w:rPr>
                <w:rFonts w:hint="eastAsia"/>
                <w:color w:val="auto"/>
              </w:rPr>
              <w:t>的供方</w:t>
            </w:r>
            <w:r>
              <w:rPr>
                <w:rFonts w:hint="eastAsia"/>
                <w:color w:val="auto"/>
                <w:u w:val="single"/>
              </w:rPr>
              <w:t>南通源益包装有限公司</w:t>
            </w:r>
            <w:r>
              <w:rPr>
                <w:rFonts w:hint="eastAsia"/>
                <w:color w:val="auto"/>
              </w:rPr>
              <w:t xml:space="preserve"> 与上述供方评价和选择控制情况。</w:t>
            </w: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一致  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不充分，说明： </w:t>
            </w:r>
            <w:r>
              <w:rPr>
                <w:rFonts w:hint="eastAsia"/>
                <w:color w:val="auto"/>
                <w:u w:val="single"/>
              </w:rPr>
              <w:t xml:space="preserve">                  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国药集团化学试剂合肥有限公司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丙酮  10升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《营业执照》编号：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 xml:space="preserve">91340100571794043W </w:t>
                  </w:r>
                  <w:r>
                    <w:rPr>
                      <w:rFonts w:hint="eastAsia"/>
                      <w:color w:val="auto"/>
                    </w:rPr>
                    <w:t xml:space="preserve">   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 危险货物车辆、驾驶员、押运员资质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>第三类易制毒化学品运输备案证明编号</w:t>
                  </w:r>
                  <w:r>
                    <w:rPr>
                      <w:rFonts w:hint="eastAsia"/>
                      <w:color w:val="auto"/>
                      <w:u w:val="single"/>
                      <w:lang w:eastAsia="zh-CN"/>
                    </w:rPr>
                    <w:t>：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>340111YB19035537；车牌号：皖AGY303，购买许可证：341624GB19034181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color w:val="auto"/>
                      <w:highlight w:val="cyan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产品质量良好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送货及时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服务良好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未安排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评价效果良好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未安排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审核结果良好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继续为合格供方 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不继续为合格供方</w:t>
                  </w:r>
                </w:p>
              </w:tc>
            </w:tr>
          </w:tbl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应急准备和响应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E8.2</w:t>
            </w:r>
          </w:p>
        </w:tc>
        <w:tc>
          <w:tcPr>
            <w:tcW w:w="745" w:type="dxa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《应急准备和响应控制程序》、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《应急预案》</w:t>
            </w:r>
          </w:p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745" w:type="dxa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《应急预案》包括：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消防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工伤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特种设备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触电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其他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应急准备和响应的情况</w:t>
            </w:r>
            <w:r>
              <w:rPr>
                <w:rFonts w:hint="eastAsia"/>
              </w:rPr>
              <w:t>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火灾</w:t>
                  </w:r>
                </w:p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u w:val="single"/>
                      <w:lang w:val="en-US" w:eastAsia="zh-CN"/>
                    </w:rPr>
                    <w:t>2019年10月20日</w:t>
                  </w: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生产安全事故应急救援预案演练方案</w:t>
                  </w:r>
                </w:p>
              </w:tc>
              <w:tc>
                <w:tcPr>
                  <w:tcW w:w="2110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应急预案可行、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触电</w:t>
                  </w:r>
                </w:p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宋体"/>
                      <w:vertAlign w:val="baseline"/>
                      <w:lang w:val="en-US" w:eastAsia="zh-CN"/>
                    </w:rPr>
                    <w:t>2019年10月20日</w:t>
                  </w: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生产安全事故应急救援预案演练方案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应急预案可行、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演练有效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对预案</w:t>
            </w:r>
            <w:r>
              <w:rPr>
                <w:rFonts w:hint="eastAsia"/>
                <w:lang w:eastAsia="zh-CN"/>
              </w:rPr>
              <w:t>定期评审</w:t>
            </w:r>
            <w:r>
              <w:rPr>
                <w:rFonts w:hint="eastAsia"/>
                <w:lang w:val="en-US" w:eastAsia="zh-CN"/>
              </w:rPr>
              <w:t>的日期：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每次演练后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修订响应措施</w:t>
            </w:r>
            <w:r>
              <w:rPr>
                <w:rFonts w:hint="eastAsia"/>
                <w:lang w:val="en-US" w:eastAsia="zh-CN"/>
              </w:rPr>
              <w:t>的内容：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无                     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《应急预案》在当地环保部门的备案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  备案编号：3416012018-007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适当时，向</w:t>
            </w:r>
            <w:r>
              <w:rPr>
                <w:rFonts w:hint="eastAsia"/>
                <w:lang w:eastAsia="zh-CN"/>
              </w:rPr>
              <w:t>有关的相关方，包括组织控制下工作的人员提供相关的培训。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</w:p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</w:tr>
    </w:tbl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pict>
        <v:shape id="_x0000_s3073" o:spid="_x0000_s3073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26F61"/>
    <w:rsid w:val="00337922"/>
    <w:rsid w:val="00340867"/>
    <w:rsid w:val="00380837"/>
    <w:rsid w:val="003A198A"/>
    <w:rsid w:val="00404ADB"/>
    <w:rsid w:val="00410914"/>
    <w:rsid w:val="004177C7"/>
    <w:rsid w:val="0048201E"/>
    <w:rsid w:val="004D60C4"/>
    <w:rsid w:val="00536930"/>
    <w:rsid w:val="00564E53"/>
    <w:rsid w:val="005C2F4C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8C6AC7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D92E7A"/>
    <w:rsid w:val="00DF553C"/>
    <w:rsid w:val="00E6224C"/>
    <w:rsid w:val="00EB0164"/>
    <w:rsid w:val="00ED0F62"/>
    <w:rsid w:val="01260C71"/>
    <w:rsid w:val="0148246F"/>
    <w:rsid w:val="01550223"/>
    <w:rsid w:val="01A95805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700448C"/>
    <w:rsid w:val="079765A4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E64DFF"/>
    <w:rsid w:val="0C466D6D"/>
    <w:rsid w:val="0C5423F7"/>
    <w:rsid w:val="0C8009B8"/>
    <w:rsid w:val="0C842FD4"/>
    <w:rsid w:val="0CC102DA"/>
    <w:rsid w:val="0CC85F41"/>
    <w:rsid w:val="0CD5463E"/>
    <w:rsid w:val="0CEB516B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BB378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C392A3A"/>
    <w:rsid w:val="1C683E38"/>
    <w:rsid w:val="1CB1322F"/>
    <w:rsid w:val="1CEB1474"/>
    <w:rsid w:val="1CF3399B"/>
    <w:rsid w:val="1CFD2AFE"/>
    <w:rsid w:val="1D0364F2"/>
    <w:rsid w:val="1D0B42B9"/>
    <w:rsid w:val="1D4D4A00"/>
    <w:rsid w:val="1D505D59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1A07B88"/>
    <w:rsid w:val="21A34258"/>
    <w:rsid w:val="21D24208"/>
    <w:rsid w:val="226B2F60"/>
    <w:rsid w:val="22813299"/>
    <w:rsid w:val="229F2D1A"/>
    <w:rsid w:val="22A91E3A"/>
    <w:rsid w:val="23363714"/>
    <w:rsid w:val="23461CA8"/>
    <w:rsid w:val="238A1BAA"/>
    <w:rsid w:val="23900E62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8D86461"/>
    <w:rsid w:val="291C5E47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D60481"/>
    <w:rsid w:val="2BEA3FA7"/>
    <w:rsid w:val="2C2E44D4"/>
    <w:rsid w:val="2C784A6D"/>
    <w:rsid w:val="2C7B6C71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A11389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3C4522"/>
    <w:rsid w:val="347A0336"/>
    <w:rsid w:val="348376B7"/>
    <w:rsid w:val="3494608B"/>
    <w:rsid w:val="34F92D63"/>
    <w:rsid w:val="35527F1F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32A5E11"/>
    <w:rsid w:val="433B1167"/>
    <w:rsid w:val="4352128B"/>
    <w:rsid w:val="435F500F"/>
    <w:rsid w:val="43C730CD"/>
    <w:rsid w:val="44350F69"/>
    <w:rsid w:val="44936497"/>
    <w:rsid w:val="44A567F5"/>
    <w:rsid w:val="453B1EBC"/>
    <w:rsid w:val="45635AEC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CF83BFC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DB2F56"/>
    <w:rsid w:val="53F51637"/>
    <w:rsid w:val="54124FEF"/>
    <w:rsid w:val="541C4B67"/>
    <w:rsid w:val="550429BE"/>
    <w:rsid w:val="552A2893"/>
    <w:rsid w:val="55436287"/>
    <w:rsid w:val="556B045B"/>
    <w:rsid w:val="557D4E77"/>
    <w:rsid w:val="55C375DD"/>
    <w:rsid w:val="56156439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584813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AC770C"/>
    <w:rsid w:val="5AD64AF2"/>
    <w:rsid w:val="5AF377C8"/>
    <w:rsid w:val="5B0449BC"/>
    <w:rsid w:val="5B513157"/>
    <w:rsid w:val="5B517209"/>
    <w:rsid w:val="5B544EB3"/>
    <w:rsid w:val="5B6A33DD"/>
    <w:rsid w:val="5B7C5AEB"/>
    <w:rsid w:val="5B7D5AC3"/>
    <w:rsid w:val="5BF04FFA"/>
    <w:rsid w:val="5C176708"/>
    <w:rsid w:val="5C241AEE"/>
    <w:rsid w:val="5C4C7380"/>
    <w:rsid w:val="5C4D2649"/>
    <w:rsid w:val="5C8D6CFF"/>
    <w:rsid w:val="5C966EB6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5731D7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106CE7"/>
    <w:rsid w:val="64621F9C"/>
    <w:rsid w:val="64A537DD"/>
    <w:rsid w:val="64B51DAE"/>
    <w:rsid w:val="64B96E85"/>
    <w:rsid w:val="64BB6795"/>
    <w:rsid w:val="64D069A0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0B3650"/>
    <w:rsid w:val="675A3B6C"/>
    <w:rsid w:val="678B4DA6"/>
    <w:rsid w:val="67AF7DB6"/>
    <w:rsid w:val="680564C6"/>
    <w:rsid w:val="681B3F7A"/>
    <w:rsid w:val="68233428"/>
    <w:rsid w:val="68494570"/>
    <w:rsid w:val="68B54AF7"/>
    <w:rsid w:val="68BB527D"/>
    <w:rsid w:val="68C96D98"/>
    <w:rsid w:val="68CA009F"/>
    <w:rsid w:val="68D402C9"/>
    <w:rsid w:val="68D670D7"/>
    <w:rsid w:val="68E43EF4"/>
    <w:rsid w:val="693A5811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312D5E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095E51"/>
    <w:rsid w:val="701710D0"/>
    <w:rsid w:val="702520EE"/>
    <w:rsid w:val="703777AC"/>
    <w:rsid w:val="70795456"/>
    <w:rsid w:val="709946EC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572D"/>
    <w:rsid w:val="73A422EB"/>
    <w:rsid w:val="73C80EF6"/>
    <w:rsid w:val="74103E55"/>
    <w:rsid w:val="74456E15"/>
    <w:rsid w:val="745B622A"/>
    <w:rsid w:val="753E2D2E"/>
    <w:rsid w:val="753F2F7D"/>
    <w:rsid w:val="75DB13A5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6A6CA8"/>
    <w:rsid w:val="7CB31FBB"/>
    <w:rsid w:val="7CF04E00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413</Words>
  <Characters>2356</Characters>
  <Lines>19</Lines>
  <Paragraphs>5</Paragraphs>
  <TotalTime>1</TotalTime>
  <ScaleCrop>false</ScaleCrop>
  <LinksUpToDate>false</LinksUpToDate>
  <CharactersWithSpaces>2764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张磊</cp:lastModifiedBy>
  <dcterms:modified xsi:type="dcterms:W3CDTF">2020-06-18T08:58:40Z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