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厦门连港宏贸易有限公司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2024-08-08 8:30:00上午至2024-08-08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