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0372-2019-E</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陕西秦航机械制造有限责任公司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李俐</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陕西秦航机械制造有限责任公司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陕西省咸阳市永寿县火车站大街</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713400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陕西省咸阳市永寿县火车站大街</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713400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董旭辉</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029-38612527</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王斌</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董旭辉</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汽车零部件：平衡轴支架平衡轴壳类铸件、活气缸缸体制造其场所所涉及的环境管理活动。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22.03.02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