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重庆伊顿物业管理有限责任公司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卫雨晴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2024年07月31日 下午至2024年08月03日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谷光宇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