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厦门连港宏贸易有限公司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20548-2024-QEF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