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-68580</wp:posOffset>
            </wp:positionV>
            <wp:extent cx="6567805" cy="9343390"/>
            <wp:effectExtent l="0" t="0" r="10795" b="3810"/>
            <wp:wrapNone/>
            <wp:docPr id="2" name="图片 2" descr="文件(3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(3)_页面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934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江西朗卡科技有限公司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彭桂福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18968143293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Q：环氧树脂地坪、混凝土密封固化地坪、金刚砂耐磨地坪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涂料</w:t>
            </w:r>
            <w:r>
              <w:t>的销售</w:t>
            </w:r>
          </w:p>
          <w:p>
            <w:r>
              <w:t>E：环氧树脂地坪、混凝土密封固化地坪、金刚砂耐磨地坪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涂料</w:t>
            </w:r>
            <w:r>
              <w:t>的销售所涉及的相关环境管理活动</w:t>
            </w:r>
          </w:p>
          <w:p>
            <w:r>
              <w:t>O：环氧树脂地坪、混凝土密封固化地坪、金刚砂耐磨地坪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涂料</w:t>
            </w:r>
            <w:r>
              <w:t>的销售所涉及的相关职业健康安全管理活动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1" w:name="专业代码"/>
            <w:r>
              <w:t>Q：29.05.03</w:t>
            </w:r>
            <w:r>
              <w:rPr>
                <w:rFonts w:hint="eastAsia"/>
                <w:lang w:eastAsia="zh-CN"/>
              </w:rPr>
              <w:t>、29.05.02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E：29.05.03</w:t>
            </w:r>
            <w:r>
              <w:rPr>
                <w:rFonts w:hint="eastAsia"/>
                <w:lang w:eastAsia="zh-CN"/>
              </w:rPr>
              <w:t>、29.05.02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O：29.05.03</w:t>
            </w:r>
            <w:bookmarkEnd w:id="11"/>
            <w:r>
              <w:rPr>
                <w:rFonts w:hint="eastAsia"/>
                <w:lang w:eastAsia="zh-CN"/>
              </w:rPr>
              <w:t>、29.05.02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2020年05月31日 上午至2020年05月31日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Q:29.05.03</w:t>
            </w:r>
            <w:r>
              <w:rPr>
                <w:rFonts w:hint="eastAsia"/>
                <w:sz w:val="21"/>
                <w:szCs w:val="21"/>
                <w:lang w:eastAsia="zh-CN"/>
              </w:rPr>
              <w:t>、29.05.02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E:29.05.03</w:t>
            </w:r>
            <w:r>
              <w:rPr>
                <w:rFonts w:hint="eastAsia"/>
                <w:sz w:val="21"/>
                <w:szCs w:val="21"/>
                <w:lang w:eastAsia="zh-CN"/>
              </w:rPr>
              <w:t>、29.05.02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O:29.05.03</w:t>
            </w:r>
            <w:r>
              <w:rPr>
                <w:rFonts w:hint="eastAsia"/>
                <w:sz w:val="21"/>
                <w:szCs w:val="21"/>
                <w:lang w:eastAsia="zh-CN"/>
              </w:rPr>
              <w:t>、29.05.02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2020.5.29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</w:t>
      </w:r>
      <w:r>
        <w:rPr>
          <w:rFonts w:hint="eastAsia" w:ascii="宋体" w:hAnsi="宋体"/>
          <w:sz w:val="32"/>
          <w:szCs w:val="32"/>
          <w:lang w:val="en-US" w:eastAsia="zh-CN"/>
        </w:rPr>
        <w:t>远程</w:t>
      </w:r>
      <w:r>
        <w:rPr>
          <w:rFonts w:hint="eastAsia" w:ascii="宋体" w:hAnsi="宋体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9：00-12：30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视频</w:t>
            </w:r>
            <w:r>
              <w:rPr>
                <w:rFonts w:hint="eastAsia"/>
                <w:sz w:val="21"/>
                <w:szCs w:val="21"/>
              </w:rPr>
              <w:t>巡视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12：30-13：00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了解客户是否策划和实施了管理评审；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AB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415" w:firstLineChars="115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E24DAA"/>
    <w:rsid w:val="3D062205"/>
    <w:rsid w:val="40085AB0"/>
    <w:rsid w:val="56402DB9"/>
    <w:rsid w:val="58A04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2020-07-10T13:00:58Z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