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北京晨航新材科技有限公司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0911-2022-QEO-2024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2024年07月22日 上午至2024年07月23日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北京晨航新材科技有限公司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