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10759-2025-QEO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青岛富邦通达机械有限公司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郑娟娟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91370214MA3EUHAM98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青岛富邦通达机械有限公司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山东省青岛市城阳区夏庄街道景安路16号18号楼1单元302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山东省青岛市胶州市西松园工业园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E:钢结构立体车库、液压机械设备的设计、制造所涉及场所的相关环境管理活动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Q:钢结构立体车库、液压机械设备的设计、制造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O:钢结构立体车库、液压机械设备的设计、制造所涉及场所的相关职业健康安全管理活动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青岛富邦通达机械有限公司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山东省青岛市城阳区夏庄街道景安路16号18号楼1单元302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山东省青岛市胶州市西松园工业园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E:钢结构立体车库、液压机械设备的设计、制造所涉及场所的相关环境管理活动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Q:钢结构立体车库、液压机械设备的设计、制造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O:钢结构立体车库、液压机械设备的设计、制造所涉及场所的相关职业健康安全管理活动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4225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