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邢台恒源化工集团有限公司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2024年07月22日 上午至2024年07月24日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