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0771-2022-QEOFH-2024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贵州尊朋酒业有限公司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2023-N1QMS-2222839</w:t>
            </w:r>
          </w:p>
          <w:p w:rsidR="00F9189D">
            <w:pPr>
              <w:spacing w:line="360" w:lineRule="auto"/>
              <w:jc w:val="center"/>
              <w:rPr>
                <w:b/>
                <w:szCs w:val="21"/>
              </w:rPr>
            </w:pPr>
            <w:r>
              <w:rPr>
                <w:b/>
                <w:szCs w:val="21"/>
              </w:rPr>
              <w:t>2023-N1EMS-1222839</w:t>
            </w:r>
          </w:p>
          <w:p w:rsidR="00F9189D">
            <w:pPr>
              <w:spacing w:line="360" w:lineRule="auto"/>
              <w:jc w:val="center"/>
              <w:rPr>
                <w:b/>
                <w:szCs w:val="21"/>
              </w:rPr>
            </w:pPr>
            <w:r>
              <w:rPr>
                <w:b/>
                <w:szCs w:val="21"/>
              </w:rPr>
              <w:t>2023-N1OHSMS-1222839</w:t>
            </w:r>
          </w:p>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Q:03.10.01</w:t>
            </w:r>
          </w:p>
          <w:p w:rsidR="00F9189D">
            <w:pPr>
              <w:spacing w:line="360" w:lineRule="auto"/>
              <w:jc w:val="center"/>
              <w:rPr>
                <w:b/>
                <w:szCs w:val="21"/>
              </w:rPr>
            </w:pPr>
            <w:r>
              <w:rPr>
                <w:b/>
                <w:szCs w:val="21"/>
              </w:rPr>
              <w:t>E:03.10.01</w:t>
            </w:r>
          </w:p>
          <w:p w:rsidR="00F9189D">
            <w:pPr>
              <w:spacing w:line="360" w:lineRule="auto"/>
              <w:jc w:val="center"/>
              <w:rPr>
                <w:b/>
                <w:szCs w:val="21"/>
              </w:rPr>
            </w:pPr>
            <w:r>
              <w:rPr>
                <w:b/>
                <w:szCs w:val="21"/>
              </w:rPr>
              <w:t>O:03.10.01</w:t>
            </w:r>
          </w:p>
          <w:p w:rsidR="00F9189D">
            <w:pPr>
              <w:spacing w:line="360" w:lineRule="auto"/>
              <w:jc w:val="center"/>
              <w:rPr>
                <w:b/>
                <w:szCs w:val="21"/>
              </w:rPr>
            </w:pPr>
            <w:r>
              <w:rPr>
                <w:b/>
                <w:szCs w:val="21"/>
              </w:rPr>
              <w:t>F:CIV-5</w:t>
            </w:r>
          </w:p>
          <w:p w:rsidR="00F9189D">
            <w:pPr>
              <w:spacing w:line="360" w:lineRule="auto"/>
              <w:jc w:val="center"/>
              <w:rPr>
                <w:b/>
                <w:szCs w:val="21"/>
              </w:rPr>
            </w:pPr>
            <w:r>
              <w:rPr>
                <w:b/>
                <w:szCs w:val="21"/>
              </w:rPr>
              <w:t>H:CIV-5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2022-N1QMS-4059498</w:t>
            </w:r>
          </w:p>
          <w:p w:rsidR="00F9189D">
            <w:pPr>
              <w:spacing w:line="360" w:lineRule="auto"/>
              <w:jc w:val="center"/>
              <w:rPr>
                <w:b/>
                <w:szCs w:val="21"/>
              </w:rPr>
            </w:pPr>
            <w:r>
              <w:rPr>
                <w:b/>
                <w:szCs w:val="21"/>
              </w:rPr>
              <w:t>2024-N1EMS-4059498</w:t>
            </w:r>
          </w:p>
          <w:p w:rsidR="00F9189D">
            <w:pPr>
              <w:spacing w:line="360" w:lineRule="auto"/>
              <w:jc w:val="center"/>
              <w:rPr>
                <w:b/>
                <w:szCs w:val="21"/>
              </w:rPr>
            </w:pPr>
            <w:r>
              <w:rPr>
                <w:b/>
                <w:szCs w:val="21"/>
              </w:rPr>
              <w:t>2023-N1OHSMS-1059498</w:t>
            </w:r>
          </w:p>
          <w:p w:rsidR="00F9189D">
            <w:pPr>
              <w:spacing w:line="360" w:lineRule="auto"/>
              <w:jc w:val="center"/>
              <w:rPr>
                <w:b/>
                <w:szCs w:val="21"/>
              </w:rPr>
            </w:pPr>
            <w:r>
              <w:rPr>
                <w:b/>
                <w:szCs w:val="21"/>
              </w:rPr>
              <w:t>2023-N1FSMS-4059498</w:t>
            </w:r>
          </w:p>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Q:03.10.01</w:t>
            </w:r>
          </w:p>
          <w:p w:rsidR="00F9189D">
            <w:pPr>
              <w:spacing w:line="360" w:lineRule="auto"/>
              <w:jc w:val="center"/>
              <w:rPr>
                <w:b/>
                <w:szCs w:val="21"/>
              </w:rPr>
            </w:pPr>
            <w:r>
              <w:rPr>
                <w:b/>
                <w:szCs w:val="21"/>
              </w:rPr>
              <w:t>E:03.10.01</w:t>
            </w:r>
          </w:p>
          <w:p w:rsidR="00F9189D">
            <w:pPr>
              <w:spacing w:line="360" w:lineRule="auto"/>
              <w:jc w:val="center"/>
              <w:rPr>
                <w:b/>
                <w:szCs w:val="21"/>
              </w:rPr>
            </w:pPr>
            <w:r>
              <w:rPr>
                <w:b/>
                <w:szCs w:val="21"/>
              </w:rPr>
              <w:t>O:03.10.01</w:t>
            </w:r>
          </w:p>
          <w:p w:rsidR="00F9189D">
            <w:pPr>
              <w:spacing w:line="360" w:lineRule="auto"/>
              <w:jc w:val="center"/>
              <w:rPr>
                <w:b/>
                <w:szCs w:val="21"/>
              </w:rPr>
            </w:pPr>
            <w:r>
              <w:rPr>
                <w:b/>
                <w:szCs w:val="21"/>
              </w:rPr>
              <w:t>F:CIV-5</w:t>
            </w:r>
          </w:p>
          <w:p w:rsidR="00F9189D">
            <w:pPr>
              <w:spacing w:line="360" w:lineRule="auto"/>
              <w:jc w:val="center"/>
              <w:rPr>
                <w:b/>
                <w:szCs w:val="21"/>
              </w:rPr>
            </w:pPr>
            <w:r>
              <w:rPr>
                <w:b/>
                <w:szCs w:val="21"/>
              </w:rPr>
              <w:t>H:CIV-5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2024年07月29日 上午至2024年08月01日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贵州省遵义市播州区鸭溪镇金刀村茅台生态循环经济产业示范园区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贵州省遵义市播州区鸭溪镇金刀村茅台生态循环经济产业示范园区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