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控卡健康科技（佛山）有限公司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10452-2023-FH 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