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710A" w14:textId="77777777" w:rsidR="0052689E" w:rsidRDefault="002924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0104-2020</w:t>
      </w:r>
      <w:bookmarkEnd w:id="0"/>
    </w:p>
    <w:p w14:paraId="62BC62CC" w14:textId="77777777" w:rsidR="0052689E" w:rsidRDefault="002924F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1305"/>
        <w:gridCol w:w="1134"/>
        <w:gridCol w:w="74"/>
        <w:gridCol w:w="1910"/>
        <w:gridCol w:w="397"/>
        <w:gridCol w:w="737"/>
        <w:gridCol w:w="1422"/>
      </w:tblGrid>
      <w:tr w:rsidR="00195357" w14:paraId="24B2E0C3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02727F7" w14:textId="77777777" w:rsidR="0052689E" w:rsidRDefault="002924F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935123D" w14:textId="57C9CF91" w:rsidR="0052689E" w:rsidRDefault="00927EAD">
            <w:r w:rsidRPr="0021243D">
              <w:rPr>
                <w:rFonts w:ascii="宋体" w:hAnsi="宋体" w:hint="eastAsia"/>
                <w:szCs w:val="21"/>
              </w:rPr>
              <w:t>膜式燃气表整机密封性测试过程</w:t>
            </w:r>
          </w:p>
        </w:tc>
        <w:tc>
          <w:tcPr>
            <w:tcW w:w="2307" w:type="dxa"/>
            <w:gridSpan w:val="2"/>
            <w:vAlign w:val="center"/>
          </w:tcPr>
          <w:p w14:paraId="74096A06" w14:textId="77777777" w:rsidR="0052689E" w:rsidRDefault="002924F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28356D67" w14:textId="77777777" w:rsidR="0052689E" w:rsidRDefault="00932F33" w:rsidP="004D7708">
            <w:pPr>
              <w:spacing w:line="260" w:lineRule="exact"/>
            </w:pPr>
            <w:r w:rsidRPr="00BF56F4">
              <w:rPr>
                <w:rFonts w:ascii="宋体" w:eastAsia="宋体" w:hAnsi="宋体" w:hint="eastAsia"/>
                <w:szCs w:val="21"/>
              </w:rPr>
              <w:t>≤</w:t>
            </w:r>
            <w:r w:rsidR="004D7708">
              <w:rPr>
                <w:rFonts w:hint="eastAsia"/>
              </w:rPr>
              <w:t>22</w:t>
            </w:r>
            <w:r w:rsidR="004D7708">
              <w:t>Pa</w:t>
            </w:r>
          </w:p>
        </w:tc>
      </w:tr>
      <w:tr w:rsidR="00195357" w14:paraId="20DEF2E9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D65523B" w14:textId="77777777" w:rsidR="0052689E" w:rsidRDefault="002924F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3310A6E2" w14:textId="77777777" w:rsidR="0052689E" w:rsidRDefault="00932F33">
            <w:r>
              <w:rPr>
                <w:rFonts w:ascii="宋体" w:hAnsi="宋体" w:hint="eastAsia"/>
                <w:sz w:val="24"/>
              </w:rPr>
              <w:t>J</w:t>
            </w:r>
            <w:r>
              <w:rPr>
                <w:rFonts w:ascii="宋体" w:hAnsi="宋体"/>
                <w:sz w:val="24"/>
              </w:rPr>
              <w:t>JG577-2012</w:t>
            </w:r>
            <w:r>
              <w:rPr>
                <w:rFonts w:ascii="宋体" w:hAnsi="宋体" w:hint="eastAsia"/>
                <w:sz w:val="24"/>
              </w:rPr>
              <w:t>膜式燃气表</w:t>
            </w:r>
          </w:p>
        </w:tc>
      </w:tr>
      <w:tr w:rsidR="00195357" w14:paraId="5AF0B836" w14:textId="77777777">
        <w:trPr>
          <w:trHeight w:val="2228"/>
        </w:trPr>
        <w:tc>
          <w:tcPr>
            <w:tcW w:w="8930" w:type="dxa"/>
            <w:gridSpan w:val="9"/>
          </w:tcPr>
          <w:p w14:paraId="2419A113" w14:textId="77777777" w:rsidR="0052689E" w:rsidRDefault="002924F2">
            <w:r>
              <w:rPr>
                <w:rFonts w:hint="eastAsia"/>
              </w:rPr>
              <w:t>计量要求导出方法（可另附）</w:t>
            </w:r>
          </w:p>
          <w:p w14:paraId="064513DF" w14:textId="77777777" w:rsidR="00932F33" w:rsidRDefault="00932F33"/>
          <w:p w14:paraId="23180DCE" w14:textId="516A3031" w:rsidR="004D7708" w:rsidRDefault="004D7708" w:rsidP="00840595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通过等效方法验证，用差压法气检，</w:t>
            </w:r>
            <w:r w:rsidR="00840595">
              <w:rPr>
                <w:rFonts w:hint="eastAsia"/>
              </w:rPr>
              <w:t>表</w:t>
            </w:r>
            <w:r>
              <w:rPr>
                <w:rFonts w:hint="eastAsia"/>
              </w:rPr>
              <w:t>压为</w:t>
            </w:r>
            <w:r w:rsidR="00840595">
              <w:t>50kPa</w:t>
            </w:r>
            <w:r>
              <w:rPr>
                <w:rFonts w:hint="eastAsia"/>
              </w:rPr>
              <w:t>（规程规定为</w:t>
            </w:r>
            <w:r w:rsidR="00840595">
              <w:t>30kPa</w:t>
            </w:r>
            <w:r>
              <w:rPr>
                <w:rFonts w:hint="eastAsia"/>
              </w:rPr>
              <w:t>使用压力）</w:t>
            </w:r>
          </w:p>
          <w:p w14:paraId="6CD66FB9" w14:textId="35628FF9" w:rsidR="00932F33" w:rsidRDefault="00840595" w:rsidP="00932F33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保持50秒，</w:t>
            </w:r>
            <w:r w:rsidR="004D7708">
              <w:rPr>
                <w:rFonts w:ascii="宋体" w:eastAsia="宋体" w:hAnsi="宋体" w:hint="eastAsia"/>
                <w:szCs w:val="21"/>
              </w:rPr>
              <w:t>差压</w:t>
            </w:r>
            <w:r w:rsidR="00932F33" w:rsidRPr="00BF56F4">
              <w:rPr>
                <w:rFonts w:ascii="宋体" w:eastAsia="宋体" w:hAnsi="宋体" w:hint="eastAsia"/>
                <w:szCs w:val="21"/>
              </w:rPr>
              <w:t>≤</w:t>
            </w:r>
            <w:r w:rsidR="004D7708">
              <w:rPr>
                <w:rFonts w:ascii="宋体" w:eastAsia="宋体" w:hAnsi="宋体" w:hint="eastAsia"/>
                <w:szCs w:val="21"/>
              </w:rPr>
              <w:t>22</w:t>
            </w:r>
            <w:r w:rsidR="004D7708">
              <w:t xml:space="preserve"> Pa</w:t>
            </w:r>
            <w:r w:rsidR="004D7708">
              <w:rPr>
                <w:rFonts w:hint="eastAsia"/>
              </w:rPr>
              <w:t>，等效于不泄漏。</w:t>
            </w:r>
          </w:p>
          <w:p w14:paraId="79890EE1" w14:textId="77777777" w:rsidR="00932F33" w:rsidRPr="00932F33" w:rsidRDefault="00932F33" w:rsidP="00932F33">
            <w:pPr>
              <w:spacing w:line="260" w:lineRule="exact"/>
              <w:rPr>
                <w:rFonts w:ascii="Times New Roman" w:hAnsi="Times New Roman" w:cs="Times New Roman"/>
                <w:szCs w:val="21"/>
                <w:vertAlign w:val="subscript"/>
              </w:rPr>
            </w:pPr>
          </w:p>
          <w:p w14:paraId="1A0CC58D" w14:textId="29517B6B" w:rsidR="00932F33" w:rsidRDefault="00840595" w:rsidP="00932F33">
            <w:pPr>
              <w:spacing w:line="260" w:lineRule="exact"/>
            </w:pPr>
            <w:r>
              <w:rPr>
                <w:rFonts w:ascii="Times New Roman" w:hAnsi="Times New Roman" w:cs="Times New Roman" w:hint="eastAsia"/>
              </w:rPr>
              <w:t>推导出测量设备的</w:t>
            </w:r>
            <w:r w:rsidR="00932F33">
              <w:rPr>
                <w:rFonts w:ascii="Times New Roman" w:hAnsi="Times New Roman" w:cs="Times New Roman"/>
                <w:i/>
                <w:szCs w:val="21"/>
              </w:rPr>
              <w:t>U</w:t>
            </w:r>
            <w:r w:rsidR="00932F33">
              <w:rPr>
                <w:rFonts w:ascii="宋体" w:eastAsia="宋体" w:hAnsi="宋体" w:hint="eastAsia"/>
                <w:szCs w:val="21"/>
              </w:rPr>
              <w:t>≤</w:t>
            </w:r>
            <w:r w:rsidR="00932F33">
              <w:rPr>
                <w:rFonts w:hint="eastAsia"/>
                <w:szCs w:val="21"/>
              </w:rPr>
              <w:t>1/3</w:t>
            </w:r>
            <w:r w:rsidR="00932F33">
              <w:rPr>
                <w:szCs w:val="21"/>
              </w:rPr>
              <w:t>MPE=</w:t>
            </w:r>
            <w:r w:rsidR="004D7708">
              <w:rPr>
                <w:rFonts w:hint="eastAsia"/>
                <w:szCs w:val="21"/>
              </w:rPr>
              <w:t>7.3</w:t>
            </w:r>
            <w:r w:rsidR="004D7708">
              <w:t xml:space="preserve"> Pa</w:t>
            </w:r>
            <w:r w:rsidR="00D74243">
              <w:rPr>
                <w:rFonts w:hint="eastAsia"/>
              </w:rPr>
              <w:t>，</w:t>
            </w:r>
            <w:r w:rsidR="00D74243">
              <w:rPr>
                <w:rFonts w:hint="eastAsia"/>
              </w:rPr>
              <w:t>k</w:t>
            </w:r>
            <w:r w:rsidR="00D74243">
              <w:t>=2</w:t>
            </w:r>
          </w:p>
          <w:p w14:paraId="35F89070" w14:textId="1AA5A424" w:rsidR="004309C9" w:rsidRDefault="004309C9" w:rsidP="004309C9">
            <w:pPr>
              <w:spacing w:line="2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差压</w:t>
            </w:r>
            <w:r>
              <w:rPr>
                <w:rFonts w:hint="eastAsia"/>
              </w:rPr>
              <w:t>22</w:t>
            </w:r>
            <w:r>
              <w:t>Pa</w:t>
            </w:r>
            <w:r>
              <w:rPr>
                <w:rFonts w:hint="eastAsia"/>
              </w:rPr>
              <w:t>，使用中最大差压</w:t>
            </w:r>
            <w:r w:rsidR="00D924A9">
              <w:rPr>
                <w:rFonts w:hint="eastAsia"/>
              </w:rPr>
              <w:t>450</w:t>
            </w:r>
            <w:r>
              <w:t>Pa,</w:t>
            </w:r>
            <w:r>
              <w:rPr>
                <w:rFonts w:hint="eastAsia"/>
              </w:rPr>
              <w:t>测量设备差压范围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0-500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Pa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</w:p>
          <w:p w14:paraId="770376C7" w14:textId="77777777" w:rsidR="00932F33" w:rsidRDefault="00932F33"/>
        </w:tc>
      </w:tr>
      <w:tr w:rsidR="00195357" w14:paraId="20B43E29" w14:textId="77777777" w:rsidTr="006061AB">
        <w:trPr>
          <w:trHeight w:val="337"/>
        </w:trPr>
        <w:tc>
          <w:tcPr>
            <w:tcW w:w="1129" w:type="dxa"/>
            <w:vMerge w:val="restart"/>
            <w:vAlign w:val="center"/>
          </w:tcPr>
          <w:p w14:paraId="5FD7DCA3" w14:textId="77777777" w:rsidR="0052689E" w:rsidRDefault="002924F2">
            <w:r>
              <w:rPr>
                <w:rFonts w:hint="eastAsia"/>
              </w:rPr>
              <w:t>计量校准过程</w:t>
            </w:r>
          </w:p>
        </w:tc>
        <w:tc>
          <w:tcPr>
            <w:tcW w:w="2127" w:type="dxa"/>
            <w:gridSpan w:val="2"/>
            <w:vAlign w:val="center"/>
          </w:tcPr>
          <w:p w14:paraId="77383E11" w14:textId="77777777" w:rsidR="0052689E" w:rsidRDefault="002924F2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43B1FEBF" w14:textId="77777777" w:rsidR="0052689E" w:rsidRDefault="002924F2">
            <w:r>
              <w:rPr>
                <w:rFonts w:hint="eastAsia"/>
              </w:rPr>
              <w:t>型号规格</w:t>
            </w:r>
          </w:p>
        </w:tc>
        <w:tc>
          <w:tcPr>
            <w:tcW w:w="1984" w:type="dxa"/>
            <w:gridSpan w:val="2"/>
            <w:vAlign w:val="center"/>
          </w:tcPr>
          <w:p w14:paraId="1E86C6DF" w14:textId="77777777" w:rsidR="0052689E" w:rsidRDefault="002924F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388188D" w14:textId="77777777" w:rsidR="0052689E" w:rsidRDefault="002924F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0722B444" w14:textId="77777777" w:rsidR="0052689E" w:rsidRDefault="002924F2">
            <w:r>
              <w:rPr>
                <w:rFonts w:hint="eastAsia"/>
              </w:rPr>
              <w:t>校准证书</w:t>
            </w:r>
          </w:p>
          <w:p w14:paraId="596A3C6A" w14:textId="77777777" w:rsidR="0052689E" w:rsidRDefault="002924F2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2" w:type="dxa"/>
            <w:vAlign w:val="center"/>
          </w:tcPr>
          <w:p w14:paraId="5B9C92B0" w14:textId="77777777" w:rsidR="0052689E" w:rsidRDefault="002924F2">
            <w:r>
              <w:rPr>
                <w:rFonts w:hint="eastAsia"/>
              </w:rPr>
              <w:t>校准日期</w:t>
            </w:r>
          </w:p>
        </w:tc>
      </w:tr>
      <w:tr w:rsidR="00195357" w14:paraId="6E8F5C5E" w14:textId="77777777" w:rsidTr="006061AB">
        <w:trPr>
          <w:trHeight w:val="337"/>
        </w:trPr>
        <w:tc>
          <w:tcPr>
            <w:tcW w:w="1129" w:type="dxa"/>
            <w:vMerge/>
          </w:tcPr>
          <w:p w14:paraId="3DC164AA" w14:textId="77777777" w:rsidR="0052689E" w:rsidRDefault="000D72E4"/>
        </w:tc>
        <w:tc>
          <w:tcPr>
            <w:tcW w:w="2127" w:type="dxa"/>
            <w:gridSpan w:val="2"/>
          </w:tcPr>
          <w:p w14:paraId="0619A3B8" w14:textId="77777777" w:rsidR="0052689E" w:rsidRDefault="00224951" w:rsidP="006061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燃气表整机密封性检查装置测试台</w:t>
            </w:r>
          </w:p>
          <w:p w14:paraId="3F3FA952" w14:textId="70F02448" w:rsidR="004309C9" w:rsidRDefault="004309C9" w:rsidP="006061AB">
            <w:pPr>
              <w:spacing w:line="240" w:lineRule="exact"/>
              <w:jc w:val="center"/>
              <w:rPr>
                <w:color w:val="FF0000"/>
              </w:rPr>
            </w:pPr>
            <w:r w:rsidRPr="004309C9">
              <w:rPr>
                <w:rFonts w:hint="eastAsia"/>
              </w:rPr>
              <w:t>1</w:t>
            </w:r>
            <w:r w:rsidRPr="004309C9">
              <w:t>30627</w:t>
            </w:r>
          </w:p>
        </w:tc>
        <w:tc>
          <w:tcPr>
            <w:tcW w:w="1134" w:type="dxa"/>
          </w:tcPr>
          <w:p w14:paraId="084F8748" w14:textId="77777777" w:rsidR="0052689E" w:rsidRDefault="00224951" w:rsidP="006061AB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MJ2210-</w:t>
            </w:r>
            <w:r>
              <w:rPr>
                <w:szCs w:val="21"/>
              </w:rPr>
              <w:t>08</w:t>
            </w:r>
          </w:p>
        </w:tc>
        <w:tc>
          <w:tcPr>
            <w:tcW w:w="1984" w:type="dxa"/>
            <w:gridSpan w:val="2"/>
          </w:tcPr>
          <w:p w14:paraId="727E1723" w14:textId="7E5A247C" w:rsidR="004309C9" w:rsidRDefault="004309C9" w:rsidP="006061A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表压（</w:t>
            </w:r>
            <w:r>
              <w:rPr>
                <w:rFonts w:ascii="Times New Roman" w:hAnsi="Times New Roman" w:cs="Times New Roman" w:hint="eastAsia"/>
                <w:szCs w:val="21"/>
              </w:rPr>
              <w:t>0-</w:t>
            </w:r>
            <w:r w:rsidR="00D924A9"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kPa</w:t>
            </w:r>
          </w:p>
          <w:p w14:paraId="088C3AE9" w14:textId="218E7DD5" w:rsidR="0052689E" w:rsidRDefault="00840595" w:rsidP="006061A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差压</w:t>
            </w:r>
            <w:r w:rsidR="00224951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224951">
              <w:rPr>
                <w:rFonts w:ascii="Times New Roman" w:hAnsi="Times New Roman" w:cs="Times New Roman" w:hint="eastAsia"/>
                <w:szCs w:val="21"/>
              </w:rPr>
              <w:t>0-500</w:t>
            </w:r>
            <w:r w:rsidR="00224951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224951">
              <w:rPr>
                <w:rFonts w:ascii="Times New Roman" w:hAnsi="Times New Roman" w:cs="Times New Roman"/>
                <w:szCs w:val="21"/>
              </w:rPr>
              <w:t>Pa</w:t>
            </w:r>
          </w:p>
          <w:p w14:paraId="6E059C7C" w14:textId="4DB2F98F" w:rsidR="00840595" w:rsidRDefault="00840595" w:rsidP="006061AB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U=5Pa,k=2</w:t>
            </w:r>
          </w:p>
        </w:tc>
        <w:tc>
          <w:tcPr>
            <w:tcW w:w="1134" w:type="dxa"/>
            <w:gridSpan w:val="2"/>
          </w:tcPr>
          <w:p w14:paraId="68513E40" w14:textId="77777777" w:rsidR="0052689E" w:rsidRDefault="005209CC" w:rsidP="006061AB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</w:rPr>
              <w:t>LL-20191200653</w:t>
            </w:r>
          </w:p>
        </w:tc>
        <w:tc>
          <w:tcPr>
            <w:tcW w:w="1422" w:type="dxa"/>
          </w:tcPr>
          <w:p w14:paraId="0FCE0B2C" w14:textId="77777777" w:rsidR="0052689E" w:rsidRDefault="00D057AD" w:rsidP="006061AB">
            <w:pPr>
              <w:spacing w:line="240" w:lineRule="exact"/>
              <w:jc w:val="center"/>
              <w:rPr>
                <w:color w:val="FF0000"/>
              </w:rPr>
            </w:pPr>
            <w:r w:rsidRPr="00D057AD">
              <w:rPr>
                <w:rFonts w:hint="eastAsia"/>
              </w:rPr>
              <w:t>2</w:t>
            </w:r>
            <w:r w:rsidRPr="00D057AD">
              <w:t>019</w:t>
            </w:r>
            <w:r w:rsidRPr="00D057AD">
              <w:rPr>
                <w:rFonts w:hint="eastAsia"/>
              </w:rPr>
              <w:t>年</w:t>
            </w:r>
            <w:r w:rsidR="005209CC">
              <w:t>12</w:t>
            </w:r>
            <w:r w:rsidRPr="00D057AD">
              <w:rPr>
                <w:rFonts w:hint="eastAsia"/>
              </w:rPr>
              <w:t>月</w:t>
            </w:r>
            <w:r w:rsidR="005209CC">
              <w:t>24</w:t>
            </w:r>
            <w:r w:rsidRPr="00D057AD">
              <w:rPr>
                <w:rFonts w:hint="eastAsia"/>
              </w:rPr>
              <w:t>日</w:t>
            </w:r>
          </w:p>
        </w:tc>
      </w:tr>
      <w:tr w:rsidR="00195357" w14:paraId="0EFAD082" w14:textId="77777777" w:rsidTr="006061AB">
        <w:trPr>
          <w:trHeight w:val="337"/>
        </w:trPr>
        <w:tc>
          <w:tcPr>
            <w:tcW w:w="1129" w:type="dxa"/>
            <w:vMerge/>
          </w:tcPr>
          <w:p w14:paraId="0CD763A2" w14:textId="77777777" w:rsidR="0052689E" w:rsidRDefault="000D72E4"/>
        </w:tc>
        <w:tc>
          <w:tcPr>
            <w:tcW w:w="2127" w:type="dxa"/>
            <w:gridSpan w:val="2"/>
          </w:tcPr>
          <w:p w14:paraId="3E15FD77" w14:textId="77777777" w:rsidR="0052689E" w:rsidRDefault="000D72E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CA9A03C" w14:textId="77777777" w:rsidR="0052689E" w:rsidRDefault="000D72E4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42750E1D" w14:textId="77777777" w:rsidR="0052689E" w:rsidRDefault="000D72E4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1FAB532B" w14:textId="77777777" w:rsidR="0052689E" w:rsidRDefault="000D72E4">
            <w:pPr>
              <w:rPr>
                <w:color w:val="FF0000"/>
              </w:rPr>
            </w:pPr>
          </w:p>
        </w:tc>
        <w:tc>
          <w:tcPr>
            <w:tcW w:w="1422" w:type="dxa"/>
          </w:tcPr>
          <w:p w14:paraId="0AA249ED" w14:textId="77777777" w:rsidR="0052689E" w:rsidRDefault="000D72E4">
            <w:pPr>
              <w:rPr>
                <w:color w:val="FF0000"/>
              </w:rPr>
            </w:pPr>
          </w:p>
        </w:tc>
      </w:tr>
      <w:tr w:rsidR="00195357" w14:paraId="477CB003" w14:textId="77777777" w:rsidTr="006061AB">
        <w:trPr>
          <w:trHeight w:val="337"/>
        </w:trPr>
        <w:tc>
          <w:tcPr>
            <w:tcW w:w="1129" w:type="dxa"/>
            <w:vMerge/>
          </w:tcPr>
          <w:p w14:paraId="471DC2AC" w14:textId="77777777" w:rsidR="0052689E" w:rsidRDefault="000D72E4"/>
        </w:tc>
        <w:tc>
          <w:tcPr>
            <w:tcW w:w="2127" w:type="dxa"/>
            <w:gridSpan w:val="2"/>
          </w:tcPr>
          <w:p w14:paraId="5BC22A35" w14:textId="77777777" w:rsidR="0052689E" w:rsidRDefault="000D72E4"/>
        </w:tc>
        <w:tc>
          <w:tcPr>
            <w:tcW w:w="1134" w:type="dxa"/>
          </w:tcPr>
          <w:p w14:paraId="42DA1868" w14:textId="77777777" w:rsidR="0052689E" w:rsidRDefault="000D72E4"/>
        </w:tc>
        <w:tc>
          <w:tcPr>
            <w:tcW w:w="1984" w:type="dxa"/>
            <w:gridSpan w:val="2"/>
          </w:tcPr>
          <w:p w14:paraId="43E72FDD" w14:textId="77777777" w:rsidR="0052689E" w:rsidRDefault="000D72E4"/>
        </w:tc>
        <w:tc>
          <w:tcPr>
            <w:tcW w:w="1134" w:type="dxa"/>
            <w:gridSpan w:val="2"/>
          </w:tcPr>
          <w:p w14:paraId="17240236" w14:textId="77777777" w:rsidR="0052689E" w:rsidRDefault="000D72E4"/>
        </w:tc>
        <w:tc>
          <w:tcPr>
            <w:tcW w:w="1422" w:type="dxa"/>
          </w:tcPr>
          <w:p w14:paraId="5B758BAF" w14:textId="77777777" w:rsidR="0052689E" w:rsidRDefault="000D72E4"/>
        </w:tc>
      </w:tr>
      <w:tr w:rsidR="00195357" w14:paraId="1EE04BBE" w14:textId="77777777">
        <w:trPr>
          <w:trHeight w:val="3115"/>
        </w:trPr>
        <w:tc>
          <w:tcPr>
            <w:tcW w:w="8930" w:type="dxa"/>
            <w:gridSpan w:val="9"/>
          </w:tcPr>
          <w:p w14:paraId="15792B19" w14:textId="77777777" w:rsidR="0052689E" w:rsidRDefault="002924F2">
            <w:r>
              <w:rPr>
                <w:rFonts w:hint="eastAsia"/>
              </w:rPr>
              <w:t>计量验证记录</w:t>
            </w:r>
          </w:p>
          <w:p w14:paraId="49F8AF6A" w14:textId="5E7B951C" w:rsidR="00840595" w:rsidRPr="00840595" w:rsidRDefault="00840595" w:rsidP="008405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测量设备的测量范围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表压（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0-</w:t>
            </w:r>
            <w:r w:rsidR="00D924A9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4309C9">
              <w:rPr>
                <w:rFonts w:ascii="Times New Roman" w:hAnsi="Times New Roman" w:cs="Times New Roman"/>
                <w:szCs w:val="21"/>
              </w:rPr>
              <w:t>kPa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\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差压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0-500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Pa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满足计量要求的测量范围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表压（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0-</w:t>
            </w:r>
            <w:r w:rsidR="004309C9">
              <w:rPr>
                <w:rFonts w:ascii="Times New Roman" w:hAnsi="Times New Roman" w:cs="Times New Roman"/>
                <w:szCs w:val="21"/>
              </w:rPr>
              <w:t>5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4309C9">
              <w:rPr>
                <w:rFonts w:ascii="Times New Roman" w:hAnsi="Times New Roman" w:cs="Times New Roman"/>
                <w:szCs w:val="21"/>
              </w:rPr>
              <w:t>kPa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\</w:t>
            </w:r>
            <w:r w:rsidR="004309C9">
              <w:rPr>
                <w:rFonts w:ascii="Times New Roman" w:hAnsi="Times New Roman" w:cs="Times New Roman" w:hint="eastAsia"/>
                <w:szCs w:val="21"/>
              </w:rPr>
              <w:t>差压</w:t>
            </w:r>
            <w:r w:rsidR="00D924A9">
              <w:rPr>
                <w:rFonts w:ascii="Times New Roman" w:hAnsi="Times New Roman" w:cs="Times New Roman" w:hint="eastAsia"/>
                <w:szCs w:val="21"/>
              </w:rPr>
              <w:t>450</w:t>
            </w:r>
            <w:r w:rsidR="004309C9">
              <w:rPr>
                <w:rFonts w:ascii="Times New Roman" w:hAnsi="Times New Roman" w:cs="Times New Roman"/>
                <w:szCs w:val="21"/>
              </w:rPr>
              <w:t>Pa</w:t>
            </w:r>
            <w:r>
              <w:rPr>
                <w:rFonts w:hint="eastAsia"/>
              </w:rPr>
              <w:t>，满足要求。</w:t>
            </w:r>
          </w:p>
          <w:p w14:paraId="647726E9" w14:textId="43936781" w:rsidR="0052689E" w:rsidRDefault="00840595" w:rsidP="00840595"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测量设备的</w:t>
            </w:r>
            <w:r w:rsidR="004309C9">
              <w:rPr>
                <w:rFonts w:ascii="Times New Roman" w:hAnsi="Times New Roman" w:cs="Times New Roman"/>
                <w:szCs w:val="21"/>
              </w:rPr>
              <w:t>U=5Pa,k=2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满足计量要求的</w:t>
            </w:r>
            <w:r w:rsidR="004309C9">
              <w:rPr>
                <w:rFonts w:ascii="Times New Roman" w:hAnsi="Times New Roman" w:cs="Times New Roman"/>
                <w:szCs w:val="21"/>
              </w:rPr>
              <w:t>U=7.3Pa,k=2</w:t>
            </w:r>
            <w:r>
              <w:rPr>
                <w:rFonts w:hint="eastAsia"/>
              </w:rPr>
              <w:t>的要求。</w:t>
            </w:r>
          </w:p>
          <w:p w14:paraId="4A1CA7C3" w14:textId="77777777" w:rsidR="0052689E" w:rsidRDefault="000D72E4"/>
          <w:p w14:paraId="485CCBFD" w14:textId="77777777" w:rsidR="0052689E" w:rsidRDefault="000D72E4"/>
          <w:p w14:paraId="2B0A952F" w14:textId="77777777" w:rsidR="0052689E" w:rsidRDefault="000D72E4"/>
          <w:p w14:paraId="5009F19B" w14:textId="77777777" w:rsidR="0052689E" w:rsidRDefault="000D72E4"/>
          <w:p w14:paraId="2886B6BB" w14:textId="1BF64632" w:rsidR="0052689E" w:rsidRDefault="002924F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93F49" w:rsidRPr="006061AB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31CDB3B" w14:textId="77777777" w:rsidR="0052689E" w:rsidRDefault="000D72E4">
            <w:pPr>
              <w:rPr>
                <w:szCs w:val="21"/>
              </w:rPr>
            </w:pPr>
          </w:p>
          <w:p w14:paraId="15134239" w14:textId="0DE6A7F8" w:rsidR="0052689E" w:rsidRDefault="002924F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 w:rsidR="00D924A9">
              <w:rPr>
                <w:rFonts w:hint="eastAsia"/>
              </w:rPr>
              <w:t>王文涛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924A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924A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924A9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95357" w14:paraId="231D819D" w14:textId="77777777">
        <w:trPr>
          <w:trHeight w:val="3400"/>
        </w:trPr>
        <w:tc>
          <w:tcPr>
            <w:tcW w:w="8930" w:type="dxa"/>
            <w:gridSpan w:val="9"/>
          </w:tcPr>
          <w:p w14:paraId="1DC672FF" w14:textId="77777777" w:rsidR="0052689E" w:rsidRDefault="002924F2">
            <w:r>
              <w:rPr>
                <w:rFonts w:hint="eastAsia"/>
              </w:rPr>
              <w:t>认证审核记录：</w:t>
            </w:r>
          </w:p>
          <w:p w14:paraId="6136523D" w14:textId="5A9EC8EE" w:rsidR="0052689E" w:rsidRDefault="002924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D403D1">
              <w:rPr>
                <w:rFonts w:hint="eastAsia"/>
              </w:rPr>
              <w:t>；</w:t>
            </w:r>
          </w:p>
          <w:p w14:paraId="7BFDD170" w14:textId="2945AE82" w:rsidR="0052689E" w:rsidRDefault="002924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D403D1">
              <w:rPr>
                <w:rFonts w:hint="eastAsia"/>
              </w:rPr>
              <w:t>；</w:t>
            </w:r>
          </w:p>
          <w:p w14:paraId="5358A960" w14:textId="0BBE6472" w:rsidR="0052689E" w:rsidRDefault="002924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D403D1">
              <w:rPr>
                <w:rFonts w:hint="eastAsia"/>
              </w:rPr>
              <w:t>；</w:t>
            </w:r>
          </w:p>
          <w:p w14:paraId="0B66B31A" w14:textId="1DB953CC" w:rsidR="0052689E" w:rsidRDefault="002924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D403D1">
              <w:rPr>
                <w:rFonts w:hint="eastAsia"/>
              </w:rPr>
              <w:t>；</w:t>
            </w:r>
          </w:p>
          <w:p w14:paraId="7DF19D25" w14:textId="7D7D4D1C" w:rsidR="0052689E" w:rsidRDefault="002924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D403D1">
              <w:rPr>
                <w:rFonts w:hint="eastAsia"/>
              </w:rPr>
              <w:t>。</w:t>
            </w:r>
          </w:p>
          <w:p w14:paraId="39269731" w14:textId="77777777" w:rsidR="0052689E" w:rsidRDefault="000D72E4"/>
          <w:p w14:paraId="18830B4B" w14:textId="6355E221" w:rsidR="0052689E" w:rsidRDefault="002924F2">
            <w:r>
              <w:rPr>
                <w:rFonts w:hint="eastAsia"/>
              </w:rPr>
              <w:t>审核员</w:t>
            </w:r>
            <w:r w:rsidR="00893F4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76550393" w14:textId="77777777" w:rsidR="0052689E" w:rsidRDefault="000D72E4"/>
          <w:p w14:paraId="126AF73B" w14:textId="77777777" w:rsidR="0052689E" w:rsidRDefault="000D72E4"/>
          <w:p w14:paraId="2C9B57D2" w14:textId="317EA70A" w:rsidR="0052689E" w:rsidRDefault="002924F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="00D924A9">
              <w:rPr>
                <w:rFonts w:hint="eastAsia"/>
                <w:szCs w:val="21"/>
              </w:rPr>
              <w:t>：</w:t>
            </w:r>
            <w:r w:rsidR="00D924A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924A9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924A9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27EF51AF" w14:textId="77777777" w:rsidR="0052689E" w:rsidRPr="006061AB" w:rsidRDefault="000D72E4">
            <w:pPr>
              <w:rPr>
                <w:szCs w:val="21"/>
              </w:rPr>
            </w:pPr>
          </w:p>
        </w:tc>
      </w:tr>
    </w:tbl>
    <w:p w14:paraId="3E02321C" w14:textId="77777777" w:rsidR="0052689E" w:rsidRDefault="000D72E4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02F9" w14:textId="77777777" w:rsidR="000D72E4" w:rsidRDefault="000D72E4">
      <w:r>
        <w:separator/>
      </w:r>
    </w:p>
  </w:endnote>
  <w:endnote w:type="continuationSeparator" w:id="0">
    <w:p w14:paraId="4B2DA08F" w14:textId="77777777" w:rsidR="000D72E4" w:rsidRDefault="000D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BF38E5E" w14:textId="77777777" w:rsidR="0052689E" w:rsidRDefault="00292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D7" w:rsidRPr="004270D7">
          <w:rPr>
            <w:noProof/>
            <w:lang w:val="zh-CN"/>
          </w:rPr>
          <w:t>2</w:t>
        </w:r>
        <w:r>
          <w:fldChar w:fldCharType="end"/>
        </w:r>
      </w:p>
    </w:sdtContent>
  </w:sdt>
  <w:p w14:paraId="39A96B9D" w14:textId="77777777" w:rsidR="0052689E" w:rsidRDefault="000D7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62FB0" w14:textId="77777777" w:rsidR="000D72E4" w:rsidRDefault="000D72E4">
      <w:r>
        <w:separator/>
      </w:r>
    </w:p>
  </w:footnote>
  <w:footnote w:type="continuationSeparator" w:id="0">
    <w:p w14:paraId="0C450D46" w14:textId="77777777" w:rsidR="000D72E4" w:rsidRDefault="000D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2469" w14:textId="77777777" w:rsidR="0052689E" w:rsidRDefault="002924F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9C33A2B" wp14:editId="419B5B5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CCB5BF" w14:textId="77777777" w:rsidR="0052689E" w:rsidRDefault="00886CA7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0CCD2A" wp14:editId="06277796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B247" w14:textId="77777777" w:rsidR="0052689E" w:rsidRDefault="002924F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 w14:paraId="71982F1F" w14:textId="77777777" w:rsidR="0052689E" w:rsidRDefault="002924F2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bkgIAABAFAAAOAAAAZHJzL2Uyb0RvYy54bWysVMuO0zAU3SPxD5b3nTyazjTRpKNphyKk&#10;4SENfIDrOI2FYxvbbTIgtvAHrNiw57vmO7h22k6Hh4QQWSS+8fW5j3Ouzy/6VqAtM5YrWeLkJMaI&#10;SaoqLtclfvN6OZpiZB2RFRFKshLfMosvZo8fnXe6YKlqlKiYQQAibdHpEjfO6SKKLG1YS+yJ0kzC&#10;Zq1MSxyYZh1VhnSA3ooojePTqFOm0kZRZi38vRo28Szg1zWj7mVdW+aQKDHk5sLbhPfKv6PZOSnW&#10;huiG010a5B+yaAmXEPQAdUUcQRvDf4FqOTXKqtqdUNVGqq45ZaEGqCaJf6rmpiGahVqgOVYf2mT/&#10;Hyx9sX1lEK9KPMZIkhYouvvy+e7r97tvn1Di29NpW4DXjQY/189VDzSHUq2+VvStRVItGiLX7NIY&#10;1TWMVJBeOBkdHR1wrAdZdc9VBXHIxqkA1Nem9b2DbiBAB5puD9Sw3iHqQ07H03E6wYjCXjZOs/HE&#10;JxeRYn9aG+ueMtUivyixAeoDOtleWze47l18MKsEr5ZciGCY9WohDNoSkMkyPDv0B25Cemep/LEB&#10;cfgDSUIMv+fTDbR/yJM0i+dpPlqeTs9G2TKbjPKzeDqKk3yen8ZZnl0tP/oEk6xoeFUxec0l20sw&#10;yf6O4t0wDOIJIkRdifMJdCrU9cci4/D8rsiWO5hIwdsSTw9OpPDEPpEVlE0KR7gY1tHD9AMh0IP9&#10;N3QlyMAzP2jA9aseULw2Vqq6BUEYBXwB63CNwKJR5j1GHYxkie27DTEMI/FMgqjyJMv8DAcjm5yl&#10;YJjjndXxDpEUoErsMBqWCzfM/UYbvm4g0iBjqS5BiDUPGrnPCkrwBoxdKGZ3Rfi5PraD1/1FNvsB&#10;AAD//wMAUEsDBBQABgAIAAAAIQAoVeG83QAAAAgBAAAPAAAAZHJzL2Rvd25yZXYueG1sTI/BTsMw&#10;EETvSPyDtUhcEHUoaVxCNhUgFXFt6Qc4sZtExOsodpv079me4LajGc28LTaz68XZjqHzhPC0SEBY&#10;qr3pqEE4fG8f1yBC1GR078kiXGyATXl7U+jc+Il29ryPjeASCrlGaGMccilD3Vqnw8IPltg7+tHp&#10;yHJspBn1xOWul8skyaTTHfFCqwf70dr6Z39yCMev6WH1MlWf8aB2afauO1X5C+L93fz2CiLaOf6F&#10;4YrP6FAyU+VPZILoEVZKMXpESJ9BsL/OFB8VglqmIMtC/n+g/AUAAP//AwBQSwECLQAUAAYACAAA&#10;ACEAtoM4kv4AAADhAQAAEwAAAAAAAAAAAAAAAAAAAAAAW0NvbnRlbnRfVHlwZXNdLnhtbFBLAQIt&#10;ABQABgAIAAAAIQA4/SH/1gAAAJQBAAALAAAAAAAAAAAAAAAAAC8BAABfcmVscy8ucmVsc1BLAQIt&#10;ABQABgAIAAAAIQAAFFQbkgIAABAFAAAOAAAAAAAAAAAAAAAAAC4CAABkcnMvZTJvRG9jLnhtbFBL&#10;AQItABQABgAIAAAAIQAoVeG83QAAAAgBAAAPAAAAAAAAAAAAAAAAAOwEAABkcnMvZG93bnJldi54&#10;bWxQSwUGAAAAAAQABADzAAAA9gUAAAAA&#10;" stroked="f">
              <v:textbox>
                <w:txbxContent>
                  <w:p w:rsidR="0052689E" w:rsidRDefault="002924F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52689E" w:rsidRDefault="00292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2924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6545EA" w14:textId="77777777" w:rsidR="0052689E" w:rsidRDefault="002924F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E380092" w14:textId="77777777" w:rsidR="0052689E" w:rsidRDefault="00886CA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3793B" wp14:editId="72EE955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B6645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xl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5tPQnN64EmJWamdDefSsXsxW0+8OKb1qiTrwSPL1YiAzCxnJm5SwcQau2PefNYMYcvQ6&#10;durc2C5AQg/QOQpyuQvCzx5ROJwUIPHTBCM6+BJSDonGOv+J6w4Fo8ISaEdgcto6H4iQcggJ9yi9&#10;EVJGvaVCfYXnk3wSE5yWggVnCHP2sF9Ji04kTEz8YlXgeQyz+qhYBGs5Yeub7YmQVxsulyrgQSlA&#10;52ZdR+LHPJ2vZ+tZMSry6XpUpHU9+rhZFaPpJnua1B/q1arOfgZqWVG2gjGuArthPLPi7+S/PZTr&#10;YN0H9N6G5C167BeQHf6RdNQyyHcdhL1ml50dNIaJjMG31xNG/nEP9uMbX/4CAAD//wMAUEsDBBQA&#10;BgAIAAAAIQAL82l82gAAAAUBAAAPAAAAZHJzL2Rvd25yZXYueG1sTI/BTsMwEETvSPyDtUhcqtah&#10;oKhN41QIyI0LBdTrNl6SiHidxm4b+HqWXuA4mtHMm3w9uk4daQitZwM3swQUceVty7WBt9dyugAV&#10;IrLFzjMZ+KIA6+LyIsfM+hO/0HETayUlHDI00MTYZ1qHqiGHYeZ7YvE+/OAwihxqbQc8Sbnr9DxJ&#10;Uu2wZVlosKeHhqrPzcEZCOU77cvvSTVJtre1p/n+8fkJjbm+Gu9XoCKN8S8Mv/iCDoUw7fyBbVCd&#10;gelSggZSOSTu4m6ZgtqdtS5y/Z+++AEAAP//AwBQSwECLQAUAAYACAAAACEAtoM4kv4AAADhAQAA&#10;EwAAAAAAAAAAAAAAAAAAAAAAW0NvbnRlbnRfVHlwZXNdLnhtbFBLAQItABQABgAIAAAAIQA4/SH/&#10;1gAAAJQBAAALAAAAAAAAAAAAAAAAAC8BAABfcmVscy8ucmVsc1BLAQItABQABgAIAAAAIQB+w8xl&#10;FAIAACsEAAAOAAAAAAAAAAAAAAAAAC4CAABkcnMvZTJvRG9jLnhtbFBLAQItABQABgAIAAAAIQAL&#10;82l82gAAAAUBAAAPAAAAAAAAAAAAAAAAAG4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7"/>
    <w:rsid w:val="000D72E4"/>
    <w:rsid w:val="00195357"/>
    <w:rsid w:val="00224951"/>
    <w:rsid w:val="002924F2"/>
    <w:rsid w:val="004270D7"/>
    <w:rsid w:val="004309C9"/>
    <w:rsid w:val="004D7708"/>
    <w:rsid w:val="005209CC"/>
    <w:rsid w:val="005506E5"/>
    <w:rsid w:val="006061AB"/>
    <w:rsid w:val="006555B0"/>
    <w:rsid w:val="00840595"/>
    <w:rsid w:val="00886CA7"/>
    <w:rsid w:val="00893F49"/>
    <w:rsid w:val="00927EAD"/>
    <w:rsid w:val="00932F33"/>
    <w:rsid w:val="00BF4D19"/>
    <w:rsid w:val="00D057AD"/>
    <w:rsid w:val="00D403D1"/>
    <w:rsid w:val="00D74243"/>
    <w:rsid w:val="00D924A9"/>
    <w:rsid w:val="00F7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C81"/>
  <w15:docId w15:val="{998A7F7C-383C-448F-9511-BD82F87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119</Words>
  <Characters>683</Characters>
  <Application>Microsoft Office Word</Application>
  <DocSecurity>0</DocSecurity>
  <Lines>5</Lines>
  <Paragraphs>1</Paragraphs>
  <ScaleCrop>false</ScaleCrop>
  <Company>Aliyun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cp:lastPrinted>2017-02-16T05:50:00Z</cp:lastPrinted>
  <dcterms:created xsi:type="dcterms:W3CDTF">2020-06-03T02:03:00Z</dcterms:created>
  <dcterms:modified xsi:type="dcterms:W3CDTF">2020-06-03T03:40:00Z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