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北京中新中联国际能源服务有限公司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2024年07月27日 上午至2024年07月27日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2024-07-16 14:30:00上午至2024-07-16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北京中新中联国际能源服务有限公司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