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北京中新中联国际能源服务有限公司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2024年07月16日 下午至2024年07月16日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