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0760-2022-Q-2024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中科利君股份有限公司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91130400MA0GC99Q1L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中科利君股份有限公司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河北省邯郸市魏县经济开发区高科技孵化园4号厂房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河北省邯郸市魏县经济开发区高科技孵化园4号厂房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Q：（资质范围内）固体饮料、糖果、代用茶、蜂产品、即食谷物粉、乳酸菌菌粉、保健食品、特殊膳食食品的生产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河北省邯郸市魏县经济开发区高科技孵化园4号厂房中科利君股份有限公司生产车间的固体饮料(咖啡固体饮料、其他固体饮料:植物饮料)、保健食品(片剂:汤宝康牌氨糖钙胶原蛋白片、汤宝康牌维生素C咀嚼片、汤宝康牌钙维生素D咀嚼片、汤宝康牌螺旋藻片、汤宝康牌褪黑素片、汤宝康牌辅Q10片、汤宝康牌维生素E粉、汤宝康牌多种B组维生素片、雷允上牌钙维生素D维生素K片、雷允上牌蛋白粉)、特殊膳食食品(补充蛋白类粉状(补充蛋白营养品)、其他特殊膳食食品:(运动后恢复类(运动后恢复营养品)、耐力类《耐力营养品》)、其他食品:乳酸菌菌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中科利君股份有限公司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河北省邯郸市魏县经济开发区高科技孵化园4号厂房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河北省邯郸市魏县经济开发区高科技孵化园4号厂房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Q：（资质范围内）固体饮料、糖果、代用茶、蜂产品、即食谷物粉、乳酸菌菌粉、保健食品、特殊膳食食品的生产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河北省邯郸市魏县经济开发区高科技孵化园4号厂房中科利君股份有限公司生产车间的固体饮料(咖啡固体饮料、其他固体饮料:植物饮料)、保健食品(片剂:汤宝康牌氨糖钙胶原蛋白片、汤宝康牌维生素C咀嚼片、汤宝康牌钙维生素D咀嚼片、汤宝康牌螺旋藻片、汤宝康牌褪黑素片、汤宝康牌辅Q10片、汤宝康牌维生素E粉、汤宝康牌多种B组维生素片、雷允上牌钙维生素D维生素K片、雷允上牌蛋白粉)、特殊膳食食品(补充蛋白类粉状(补充蛋白营养品)、其他特殊膳食食品:(运动后恢复类(运动后恢复营养品)、耐力类《耐力营养品》)、其他食品:乳酸菌菌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