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安平县广明金属丝网制品有限公司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2024-07-16 8:00:00上午至2024-07-16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