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德清县恒建钢结构有限公司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2024年07月18日 上午至2024年07月20日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德清县恒建钢结构有限公司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