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凯华新型建材沧州有限公司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岩棉制品的制造所涉及的相关能源管理活动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