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河北德昂环境工程有限公司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2024-08-09 8:00:00上午至2024-08-09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