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北京中矿汇金国际贸易有限公司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10685-2024-Q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2024年07月17日 上午至2024年07月17日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2024-07-16 8:30:00上午至2024-07-16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北京中矿汇金国际贸易有限公司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