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河北益信利线缆有限公司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10188-2024-QEO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2024年07月15日 上午至2024年07月15日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河北益信利线缆有限公司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