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1"/>
        <w:gridCol w:w="1025"/>
        <w:gridCol w:w="1506"/>
        <w:gridCol w:w="1290"/>
        <w:gridCol w:w="1507"/>
        <w:gridCol w:w="1721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8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射洪永山橡塑有限责任公司</w:t>
            </w:r>
            <w:bookmarkEnd w:id="3"/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14.01.02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14.01.02</w:t>
            </w: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8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原材料检验—配料开炼—切料---硫化成型——修边——检验——包装入库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8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特殊过程：硫化成型过程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关键过程：配料开炼过程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硫化成型操作作业指导书；配料单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8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8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8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中华人民共和国合同法、中华人民共和国劳动法、中华人民共和国质量法等及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硫化橡胶或热塑性橡胶硬度的测定(10 IRHD-100 IRHD)GB T 6031-2017、橡胶垫圈、减震垫、堵盖及塑料标小件检查技术条件Q/DFXK230-2014、硬质橡胶硬度的测定GB/T 1698-2003、为注公差尺寸GB/T3672.1-2002、液压气动用O型橡胶密封圈 第1部分 尺寸系列及公差等标准。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8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检验项目：硬度、尺寸、拉升强度。无</w:t>
            </w:r>
            <w:r>
              <w:rPr>
                <w:rFonts w:hint="eastAsia"/>
                <w:b/>
                <w:sz w:val="20"/>
              </w:rPr>
              <w:t>型式试验要求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张心      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2020.05.31</w:t>
      </w:r>
      <w:r>
        <w:rPr>
          <w:rFonts w:hint="eastAsia" w:ascii="宋体"/>
          <w:b/>
          <w:sz w:val="22"/>
          <w:szCs w:val="22"/>
        </w:rPr>
        <w:t xml:space="preserve">             审核组长： </w:t>
      </w:r>
      <w:r>
        <w:rPr>
          <w:rFonts w:hint="eastAsia" w:ascii="宋体"/>
          <w:b/>
          <w:sz w:val="22"/>
          <w:szCs w:val="22"/>
          <w:lang w:val="en-US" w:eastAsia="zh-CN"/>
        </w:rPr>
        <w:t>张心</w:t>
      </w:r>
      <w:r>
        <w:rPr>
          <w:rFonts w:hint="eastAsia" w:ascii="宋体"/>
          <w:b/>
          <w:sz w:val="22"/>
          <w:szCs w:val="22"/>
        </w:rPr>
        <w:t xml:space="preserve">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2020.05.31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837A1"/>
    <w:rsid w:val="0BA96FD9"/>
    <w:rsid w:val="1578349A"/>
    <w:rsid w:val="1A300C8C"/>
    <w:rsid w:val="1AE972F8"/>
    <w:rsid w:val="1CDE2E83"/>
    <w:rsid w:val="1D010405"/>
    <w:rsid w:val="1DF62AEC"/>
    <w:rsid w:val="274A713D"/>
    <w:rsid w:val="2A75590B"/>
    <w:rsid w:val="2AF137FA"/>
    <w:rsid w:val="2FEF4FE7"/>
    <w:rsid w:val="3EE26B1E"/>
    <w:rsid w:val="40791C35"/>
    <w:rsid w:val="47E537F1"/>
    <w:rsid w:val="4F5B2C72"/>
    <w:rsid w:val="5364465D"/>
    <w:rsid w:val="5AEA4ACC"/>
    <w:rsid w:val="6E2E69EA"/>
    <w:rsid w:val="70655422"/>
    <w:rsid w:val="73FC38DB"/>
    <w:rsid w:val="7CD22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2020-06-28T06:25:33Z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