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北京广亿兴业科技发展有限公司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20523-2024-O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2024-07-22 8:30:00上午至2024-07-22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北京广亿兴业科技发展有限公司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