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江西省交投数智科技有限公司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20510-2024-QEO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2024年07月23日 上午至2024年07月24日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2024-07-22 8:30:00上午至2024-07-22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江西省交投数智科技有限公司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