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南惠洁新型建材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10日 上午至2019年08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