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Default="007742A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w:t>
      </w:r>
      <w:r w:rsidR="007D7953">
        <w:rPr>
          <w:rFonts w:ascii="隶书" w:eastAsia="隶书" w:hAnsi="宋体" w:hint="eastAsia"/>
          <w:bCs/>
          <w:color w:val="000000"/>
          <w:sz w:val="36"/>
          <w:szCs w:val="36"/>
        </w:rPr>
        <w:t>远程</w:t>
      </w:r>
      <w:r>
        <w:rPr>
          <w:rFonts w:ascii="隶书" w:eastAsia="隶书" w:hAnsi="宋体" w:hint="eastAsia"/>
          <w:bCs/>
          <w:color w:val="000000"/>
          <w:sz w:val="36"/>
          <w:szCs w:val="36"/>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EE4ECC">
        <w:trPr>
          <w:trHeight w:val="515"/>
        </w:trPr>
        <w:tc>
          <w:tcPr>
            <w:tcW w:w="1892" w:type="dxa"/>
            <w:vMerge w:val="restart"/>
            <w:vAlign w:val="center"/>
          </w:tcPr>
          <w:p w:rsidR="00EE4ECC" w:rsidRDefault="007742A2">
            <w:pPr>
              <w:spacing w:before="120"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EE4ECC" w:rsidRDefault="007742A2">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228" w:type="dxa"/>
            <w:vMerge w:val="restart"/>
            <w:vAlign w:val="center"/>
          </w:tcPr>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涉及</w:t>
            </w:r>
          </w:p>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0943" w:type="dxa"/>
            <w:vAlign w:val="center"/>
          </w:tcPr>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受审核部门：管理层    总经理：</w:t>
            </w:r>
            <w:r w:rsidR="00772056">
              <w:rPr>
                <w:rFonts w:ascii="楷体" w:eastAsia="楷体" w:hAnsi="楷体" w:cs="宋体" w:hint="eastAsia"/>
                <w:sz w:val="24"/>
                <w:szCs w:val="24"/>
              </w:rPr>
              <w:t>于俊国</w:t>
            </w:r>
            <w:r>
              <w:rPr>
                <w:rFonts w:ascii="楷体" w:eastAsia="楷体" w:hAnsi="楷体" w:cs="宋体" w:hint="eastAsia"/>
                <w:sz w:val="24"/>
                <w:szCs w:val="24"/>
              </w:rPr>
              <w:t xml:space="preserve">  管理者代表：</w:t>
            </w:r>
            <w:r w:rsidR="00772056">
              <w:rPr>
                <w:rFonts w:ascii="楷体" w:eastAsia="楷体" w:hAnsi="楷体" w:hint="eastAsia"/>
                <w:bCs/>
                <w:sz w:val="24"/>
                <w:szCs w:val="24"/>
              </w:rPr>
              <w:t>于洪磊</w:t>
            </w:r>
            <w:r>
              <w:rPr>
                <w:rFonts w:ascii="楷体" w:eastAsia="楷体" w:hAnsi="楷体" w:hint="eastAsia"/>
                <w:bCs/>
                <w:sz w:val="24"/>
                <w:szCs w:val="24"/>
              </w:rPr>
              <w:t xml:space="preserve">  员工代表：</w:t>
            </w:r>
            <w:proofErr w:type="gramStart"/>
            <w:r w:rsidR="00772056">
              <w:rPr>
                <w:rFonts w:ascii="楷体" w:eastAsia="楷体" w:hAnsi="楷体" w:hint="eastAsia"/>
                <w:bCs/>
                <w:sz w:val="24"/>
                <w:szCs w:val="24"/>
              </w:rPr>
              <w:t>王形跃</w:t>
            </w:r>
            <w:proofErr w:type="gramEnd"/>
          </w:p>
        </w:tc>
        <w:tc>
          <w:tcPr>
            <w:tcW w:w="646" w:type="dxa"/>
            <w:vMerge w:val="restart"/>
            <w:vAlign w:val="center"/>
          </w:tcPr>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EE4ECC">
        <w:trPr>
          <w:trHeight w:val="403"/>
        </w:trPr>
        <w:tc>
          <w:tcPr>
            <w:tcW w:w="1892" w:type="dxa"/>
            <w:vMerge/>
            <w:vAlign w:val="center"/>
          </w:tcPr>
          <w:p w:rsidR="00EE4ECC" w:rsidRDefault="00EE4ECC">
            <w:pPr>
              <w:spacing w:line="360" w:lineRule="auto"/>
              <w:rPr>
                <w:rFonts w:ascii="楷体" w:eastAsia="楷体" w:hAnsi="楷体" w:cs="宋体"/>
                <w:sz w:val="24"/>
                <w:szCs w:val="24"/>
              </w:rPr>
            </w:pPr>
          </w:p>
        </w:tc>
        <w:tc>
          <w:tcPr>
            <w:tcW w:w="1228" w:type="dxa"/>
            <w:vMerge/>
            <w:vAlign w:val="center"/>
          </w:tcPr>
          <w:p w:rsidR="00EE4ECC" w:rsidRDefault="00EE4ECC">
            <w:pPr>
              <w:spacing w:line="360" w:lineRule="auto"/>
              <w:rPr>
                <w:rFonts w:ascii="楷体" w:eastAsia="楷体" w:hAnsi="楷体" w:cs="宋体"/>
                <w:sz w:val="24"/>
                <w:szCs w:val="24"/>
              </w:rPr>
            </w:pPr>
          </w:p>
        </w:tc>
        <w:tc>
          <w:tcPr>
            <w:tcW w:w="10943" w:type="dxa"/>
            <w:vAlign w:val="center"/>
          </w:tcPr>
          <w:p w:rsidR="00EE4ECC" w:rsidRDefault="007742A2" w:rsidP="000D163F">
            <w:pPr>
              <w:spacing w:line="360" w:lineRule="auto"/>
              <w:rPr>
                <w:rFonts w:ascii="楷体" w:eastAsia="楷体" w:hAnsi="楷体" w:cs="宋体"/>
                <w:sz w:val="24"/>
                <w:szCs w:val="24"/>
              </w:rPr>
            </w:pPr>
            <w:r>
              <w:rPr>
                <w:rFonts w:ascii="楷体" w:eastAsia="楷体" w:hAnsi="楷体" w:cs="宋体" w:hint="eastAsia"/>
                <w:sz w:val="24"/>
                <w:szCs w:val="24"/>
              </w:rPr>
              <w:t>审核员：</w:t>
            </w:r>
            <w:r w:rsidR="00772056">
              <w:rPr>
                <w:rFonts w:ascii="楷体" w:eastAsia="楷体" w:hAnsi="楷体" w:cs="宋体" w:hint="eastAsia"/>
                <w:sz w:val="24"/>
                <w:szCs w:val="24"/>
              </w:rPr>
              <w:t>李俐</w:t>
            </w:r>
            <w:r>
              <w:rPr>
                <w:rFonts w:ascii="楷体" w:eastAsia="楷体" w:hAnsi="楷体" w:cs="宋体" w:hint="eastAsia"/>
                <w:sz w:val="24"/>
                <w:szCs w:val="24"/>
              </w:rPr>
              <w:t xml:space="preserve">             审核时间：2020年</w:t>
            </w:r>
            <w:r w:rsidR="000D163F">
              <w:rPr>
                <w:rFonts w:ascii="楷体" w:eastAsia="楷体" w:hAnsi="楷体" w:cs="宋体" w:hint="eastAsia"/>
                <w:sz w:val="24"/>
                <w:szCs w:val="24"/>
              </w:rPr>
              <w:t>5</w:t>
            </w:r>
            <w:r>
              <w:rPr>
                <w:rFonts w:ascii="楷体" w:eastAsia="楷体" w:hAnsi="楷体" w:cs="宋体" w:hint="eastAsia"/>
                <w:sz w:val="24"/>
                <w:szCs w:val="24"/>
              </w:rPr>
              <w:t>月</w:t>
            </w:r>
            <w:r w:rsidR="00C73CBB">
              <w:rPr>
                <w:rFonts w:ascii="楷体" w:eastAsia="楷体" w:hAnsi="楷体" w:cs="宋体" w:hint="eastAsia"/>
                <w:sz w:val="24"/>
                <w:szCs w:val="24"/>
              </w:rPr>
              <w:t>3</w:t>
            </w:r>
            <w:r w:rsidR="000D163F">
              <w:rPr>
                <w:rFonts w:ascii="楷体" w:eastAsia="楷体" w:hAnsi="楷体" w:cs="宋体" w:hint="eastAsia"/>
                <w:sz w:val="24"/>
                <w:szCs w:val="24"/>
              </w:rPr>
              <w:t>1</w:t>
            </w:r>
            <w:r>
              <w:rPr>
                <w:rFonts w:ascii="楷体" w:eastAsia="楷体" w:hAnsi="楷体" w:cs="宋体" w:hint="eastAsia"/>
                <w:sz w:val="24"/>
                <w:szCs w:val="24"/>
              </w:rPr>
              <w:t>日</w:t>
            </w:r>
          </w:p>
        </w:tc>
        <w:tc>
          <w:tcPr>
            <w:tcW w:w="646" w:type="dxa"/>
            <w:vMerge/>
          </w:tcPr>
          <w:p w:rsidR="00EE4ECC" w:rsidRDefault="00EE4ECC">
            <w:pPr>
              <w:spacing w:line="360" w:lineRule="auto"/>
              <w:rPr>
                <w:rFonts w:ascii="楷体" w:eastAsia="楷体" w:hAnsi="楷体" w:cs="宋体"/>
                <w:sz w:val="24"/>
                <w:szCs w:val="24"/>
              </w:rPr>
            </w:pPr>
          </w:p>
        </w:tc>
      </w:tr>
      <w:tr w:rsidR="00EE4ECC">
        <w:trPr>
          <w:trHeight w:val="516"/>
        </w:trPr>
        <w:tc>
          <w:tcPr>
            <w:tcW w:w="1892" w:type="dxa"/>
            <w:vMerge/>
            <w:vAlign w:val="center"/>
          </w:tcPr>
          <w:p w:rsidR="00EE4ECC" w:rsidRDefault="00EE4ECC">
            <w:pPr>
              <w:spacing w:line="360" w:lineRule="auto"/>
              <w:rPr>
                <w:rFonts w:ascii="楷体" w:eastAsia="楷体" w:hAnsi="楷体" w:cs="宋体"/>
                <w:sz w:val="24"/>
                <w:szCs w:val="24"/>
              </w:rPr>
            </w:pPr>
          </w:p>
        </w:tc>
        <w:tc>
          <w:tcPr>
            <w:tcW w:w="1228" w:type="dxa"/>
            <w:vMerge/>
            <w:vAlign w:val="center"/>
          </w:tcPr>
          <w:p w:rsidR="00EE4ECC" w:rsidRDefault="00EE4ECC">
            <w:pPr>
              <w:spacing w:line="360" w:lineRule="auto"/>
              <w:rPr>
                <w:rFonts w:ascii="楷体" w:eastAsia="楷体" w:hAnsi="楷体" w:cs="宋体"/>
                <w:sz w:val="24"/>
                <w:szCs w:val="24"/>
              </w:rPr>
            </w:pPr>
          </w:p>
        </w:tc>
        <w:tc>
          <w:tcPr>
            <w:tcW w:w="10943" w:type="dxa"/>
            <w:vAlign w:val="center"/>
          </w:tcPr>
          <w:p w:rsidR="00EE4ECC" w:rsidRDefault="007742A2">
            <w:pPr>
              <w:snapToGrid w:val="0"/>
              <w:rPr>
                <w:rFonts w:ascii="楷体" w:eastAsia="楷体" w:hAnsi="楷体" w:cs="宋体"/>
                <w:szCs w:val="21"/>
              </w:rPr>
            </w:pPr>
            <w:r>
              <w:rPr>
                <w:rFonts w:ascii="楷体" w:eastAsia="楷体" w:hAnsi="楷体" w:cs="宋体" w:hint="eastAsia"/>
                <w:szCs w:val="21"/>
              </w:rPr>
              <w:t>审核条款：</w:t>
            </w:r>
          </w:p>
          <w:p w:rsidR="00EE4ECC" w:rsidRDefault="007742A2">
            <w:pPr>
              <w:adjustRightInd w:val="0"/>
              <w:snapToGrid w:val="0"/>
              <w:ind w:rightChars="50" w:right="105"/>
              <w:jc w:val="left"/>
              <w:textAlignment w:val="baseline"/>
              <w:rPr>
                <w:rFonts w:ascii="楷体" w:eastAsia="楷体" w:hAnsi="楷体" w:cs="Arial"/>
                <w:spacing w:val="-6"/>
                <w:szCs w:val="21"/>
              </w:rPr>
            </w:pPr>
            <w:r>
              <w:rPr>
                <w:rFonts w:ascii="楷体" w:eastAsia="楷体" w:hAnsi="楷体" w:cs="Arial" w:hint="eastAsia"/>
                <w:spacing w:val="-6"/>
                <w:szCs w:val="21"/>
              </w:rPr>
              <w:t>QEO:4.1理解组织及其环境、4.2理解相关方的需求和期望、4.3 确定管理体系的范围、4.4质量/环境/</w:t>
            </w:r>
            <w:r>
              <w:rPr>
                <w:rFonts w:ascii="楷体" w:eastAsia="楷体" w:hAnsi="楷体" w:cs="Arial" w:hint="eastAsia"/>
                <w:szCs w:val="21"/>
              </w:rPr>
              <w:t>职业健康</w:t>
            </w:r>
            <w:r>
              <w:rPr>
                <w:rFonts w:ascii="楷体" w:eastAsia="楷体" w:hAnsi="楷体" w:cs="Arial" w:hint="eastAsia"/>
                <w:spacing w:val="-6"/>
                <w:szCs w:val="21"/>
              </w:rPr>
              <w:t>安全管理体系及其过程、5.1领导作用和承诺、5.2质量/环境/</w:t>
            </w:r>
            <w:r>
              <w:rPr>
                <w:rFonts w:ascii="楷体" w:eastAsia="楷体" w:hAnsi="楷体" w:cs="Arial" w:hint="eastAsia"/>
                <w:szCs w:val="21"/>
              </w:rPr>
              <w:t>职业健康</w:t>
            </w:r>
            <w:r>
              <w:rPr>
                <w:rFonts w:ascii="楷体" w:eastAsia="楷体" w:hAnsi="楷体" w:cs="Arial" w:hint="eastAsia"/>
                <w:spacing w:val="-6"/>
                <w:szCs w:val="21"/>
              </w:rPr>
              <w:t>安全方针、5.3组织的岗位、职责和权限、O5.4协商与参与、6.1应对风险和机遇的措施、6.2质量/环境/</w:t>
            </w:r>
            <w:r>
              <w:rPr>
                <w:rFonts w:ascii="楷体" w:eastAsia="楷体" w:hAnsi="楷体" w:cs="Arial" w:hint="eastAsia"/>
                <w:szCs w:val="21"/>
              </w:rPr>
              <w:t>职业健康</w:t>
            </w:r>
            <w:r>
              <w:rPr>
                <w:rFonts w:ascii="楷体" w:eastAsia="楷体" w:hAnsi="楷体" w:cs="Arial" w:hint="eastAsia"/>
                <w:spacing w:val="-6"/>
                <w:szCs w:val="21"/>
              </w:rPr>
              <w:t>安全目标及其实现的策划、Q6.3变更的策划、7.1.1（EO7.1）资源总则、7.4沟通/信息交流、9.3管理评审、10.1改进、10.3持续改进，</w:t>
            </w:r>
          </w:p>
          <w:p w:rsidR="00EE4ECC" w:rsidRDefault="007742A2">
            <w:pPr>
              <w:ind w:firstLineChars="200" w:firstLine="396"/>
              <w:jc w:val="left"/>
              <w:rPr>
                <w:rFonts w:ascii="楷体" w:eastAsia="楷体" w:hAnsi="楷体" w:cs="宋体"/>
                <w:sz w:val="24"/>
                <w:szCs w:val="24"/>
              </w:rPr>
            </w:pPr>
            <w:r>
              <w:rPr>
                <w:rFonts w:ascii="楷体" w:eastAsia="楷体" w:hAnsi="楷体" w:cs="Arial" w:hint="eastAsia"/>
                <w:spacing w:val="-6"/>
                <w:szCs w:val="21"/>
              </w:rPr>
              <w:t>国家/地方监督抽查情况；顾客满意、相关</w:t>
            </w:r>
            <w:proofErr w:type="gramStart"/>
            <w:r>
              <w:rPr>
                <w:rFonts w:ascii="楷体" w:eastAsia="楷体" w:hAnsi="楷体" w:cs="Arial" w:hint="eastAsia"/>
                <w:spacing w:val="-6"/>
                <w:szCs w:val="21"/>
              </w:rPr>
              <w:t>方投诉</w:t>
            </w:r>
            <w:proofErr w:type="gramEnd"/>
            <w:r>
              <w:rPr>
                <w:rFonts w:ascii="楷体" w:eastAsia="楷体" w:hAnsi="楷体" w:cs="Arial" w:hint="eastAsia"/>
                <w:spacing w:val="-6"/>
                <w:szCs w:val="21"/>
              </w:rPr>
              <w:t>及处理情况；一阶段问题验证，验证企业相关资质证明的有效性；</w:t>
            </w:r>
          </w:p>
        </w:tc>
        <w:tc>
          <w:tcPr>
            <w:tcW w:w="646" w:type="dxa"/>
            <w:vMerge/>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t>企业基本信息</w:t>
            </w:r>
          </w:p>
        </w:tc>
        <w:tc>
          <w:tcPr>
            <w:tcW w:w="1228" w:type="dxa"/>
            <w:vAlign w:val="center"/>
          </w:tcPr>
          <w:p w:rsidR="00EE4ECC" w:rsidRDefault="00EE4ECC">
            <w:pPr>
              <w:spacing w:line="360" w:lineRule="auto"/>
              <w:rPr>
                <w:rFonts w:ascii="楷体" w:eastAsia="楷体" w:hAnsi="楷体"/>
                <w:b/>
                <w:sz w:val="24"/>
                <w:szCs w:val="24"/>
              </w:rPr>
            </w:pPr>
          </w:p>
        </w:tc>
        <w:tc>
          <w:tcPr>
            <w:tcW w:w="10943"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面谈人员：最</w:t>
            </w:r>
            <w:r w:rsidR="00791ECE">
              <w:rPr>
                <w:rFonts w:ascii="楷体" w:eastAsia="楷体" w:hAnsi="楷体" w:hint="eastAsia"/>
                <w:sz w:val="24"/>
                <w:szCs w:val="24"/>
              </w:rPr>
              <w:t>高</w:t>
            </w:r>
            <w:r>
              <w:rPr>
                <w:rFonts w:ascii="楷体" w:eastAsia="楷体" w:hAnsi="楷体" w:hint="eastAsia"/>
                <w:sz w:val="24"/>
                <w:szCs w:val="24"/>
              </w:rPr>
              <w:t>管理者</w:t>
            </w:r>
            <w:r w:rsidR="00772056">
              <w:rPr>
                <w:rFonts w:ascii="楷体" w:eastAsia="楷体" w:hAnsi="楷体" w:hint="eastAsia"/>
                <w:sz w:val="24"/>
                <w:szCs w:val="24"/>
              </w:rPr>
              <w:t>于俊国</w:t>
            </w:r>
            <w:r>
              <w:rPr>
                <w:rFonts w:ascii="楷体" w:eastAsia="楷体" w:hAnsi="楷体" w:hint="eastAsia"/>
                <w:sz w:val="24"/>
                <w:szCs w:val="24"/>
              </w:rPr>
              <w:t>、管代</w:t>
            </w:r>
            <w:r w:rsidR="00772056">
              <w:rPr>
                <w:rFonts w:ascii="楷体" w:eastAsia="楷体" w:hAnsi="楷体" w:hint="eastAsia"/>
                <w:sz w:val="24"/>
                <w:szCs w:val="24"/>
              </w:rPr>
              <w:t>于洪磊</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公司成立于201</w:t>
            </w:r>
            <w:r w:rsidR="00772056">
              <w:rPr>
                <w:rFonts w:ascii="楷体" w:eastAsia="楷体" w:hAnsi="楷体" w:hint="eastAsia"/>
                <w:sz w:val="24"/>
                <w:szCs w:val="24"/>
              </w:rPr>
              <w:t>4</w:t>
            </w:r>
            <w:r>
              <w:rPr>
                <w:rFonts w:ascii="楷体" w:eastAsia="楷体" w:hAnsi="楷体" w:hint="eastAsia"/>
                <w:sz w:val="24"/>
                <w:szCs w:val="24"/>
              </w:rPr>
              <w:t>年，法人代表兼总经理</w:t>
            </w:r>
            <w:r w:rsidR="00772056">
              <w:rPr>
                <w:rFonts w:ascii="楷体" w:eastAsia="楷体" w:hAnsi="楷体" w:hint="eastAsia"/>
                <w:sz w:val="24"/>
                <w:szCs w:val="24"/>
              </w:rPr>
              <w:t>于俊国</w:t>
            </w:r>
            <w:r>
              <w:rPr>
                <w:rFonts w:ascii="楷体" w:eastAsia="楷体" w:hAnsi="楷体" w:hint="eastAsia"/>
                <w:sz w:val="24"/>
                <w:szCs w:val="24"/>
              </w:rPr>
              <w:t>，注册地址：</w:t>
            </w:r>
            <w:bookmarkStart w:id="0" w:name="注册地址"/>
            <w:r w:rsidR="00772056" w:rsidRPr="00321DA0">
              <w:rPr>
                <w:rFonts w:ascii="楷体" w:eastAsia="楷体" w:hAnsi="楷体" w:hint="eastAsia"/>
                <w:sz w:val="24"/>
                <w:szCs w:val="24"/>
              </w:rPr>
              <w:t>北京市丰台区宋庄路</w:t>
            </w:r>
            <w:r w:rsidR="00772056" w:rsidRPr="00321DA0">
              <w:rPr>
                <w:rFonts w:ascii="楷体" w:eastAsia="楷体" w:hAnsi="楷体"/>
                <w:sz w:val="24"/>
                <w:szCs w:val="24"/>
              </w:rPr>
              <w:t>11</w:t>
            </w:r>
            <w:r w:rsidR="00772056" w:rsidRPr="00321DA0">
              <w:rPr>
                <w:rFonts w:ascii="楷体" w:eastAsia="楷体" w:hAnsi="楷体" w:hint="eastAsia"/>
                <w:sz w:val="24"/>
                <w:szCs w:val="24"/>
              </w:rPr>
              <w:t>号</w:t>
            </w:r>
            <w:r w:rsidR="00772056" w:rsidRPr="00321DA0">
              <w:rPr>
                <w:rFonts w:ascii="楷体" w:eastAsia="楷体" w:hAnsi="楷体"/>
                <w:sz w:val="24"/>
                <w:szCs w:val="24"/>
              </w:rPr>
              <w:t>1</w:t>
            </w:r>
            <w:r w:rsidR="00772056" w:rsidRPr="00321DA0">
              <w:rPr>
                <w:rFonts w:ascii="楷体" w:eastAsia="楷体" w:hAnsi="楷体" w:hint="eastAsia"/>
                <w:sz w:val="24"/>
                <w:szCs w:val="24"/>
              </w:rPr>
              <w:t>号楼三层</w:t>
            </w:r>
            <w:r w:rsidR="00772056" w:rsidRPr="00321DA0">
              <w:rPr>
                <w:rFonts w:ascii="楷体" w:eastAsia="楷体" w:hAnsi="楷体"/>
                <w:sz w:val="24"/>
                <w:szCs w:val="24"/>
              </w:rPr>
              <w:t>3A05</w:t>
            </w:r>
            <w:bookmarkEnd w:id="0"/>
            <w:r>
              <w:rPr>
                <w:rFonts w:ascii="楷体" w:eastAsia="楷体" w:hAnsi="楷体" w:hint="eastAsia"/>
                <w:sz w:val="24"/>
                <w:szCs w:val="24"/>
              </w:rPr>
              <w:t>；</w:t>
            </w:r>
            <w:r>
              <w:rPr>
                <w:rFonts w:ascii="楷体" w:eastAsia="楷体" w:hAnsi="楷体"/>
                <w:sz w:val="24"/>
                <w:szCs w:val="24"/>
              </w:rPr>
              <w:t>经营</w:t>
            </w:r>
            <w:r>
              <w:rPr>
                <w:rFonts w:ascii="楷体" w:eastAsia="楷体" w:hAnsi="楷体" w:hint="eastAsia"/>
                <w:sz w:val="24"/>
                <w:szCs w:val="24"/>
              </w:rPr>
              <w:t>地址：</w:t>
            </w:r>
            <w:bookmarkStart w:id="1" w:name="生产地址"/>
            <w:r w:rsidR="00772056" w:rsidRPr="00321DA0">
              <w:rPr>
                <w:rFonts w:ascii="楷体" w:eastAsia="楷体" w:hAnsi="楷体" w:hint="eastAsia"/>
                <w:sz w:val="24"/>
                <w:szCs w:val="24"/>
              </w:rPr>
              <w:t>北京大兴</w:t>
            </w:r>
            <w:proofErr w:type="gramStart"/>
            <w:r w:rsidR="00772056" w:rsidRPr="00321DA0">
              <w:rPr>
                <w:rFonts w:ascii="楷体" w:eastAsia="楷体" w:hAnsi="楷体" w:hint="eastAsia"/>
                <w:sz w:val="24"/>
                <w:szCs w:val="24"/>
              </w:rPr>
              <w:t>瀛海镇</w:t>
            </w:r>
            <w:proofErr w:type="gramEnd"/>
            <w:r w:rsidR="00772056" w:rsidRPr="00321DA0">
              <w:rPr>
                <w:rFonts w:ascii="楷体" w:eastAsia="楷体" w:hAnsi="楷体" w:hint="eastAsia"/>
                <w:sz w:val="24"/>
                <w:szCs w:val="24"/>
              </w:rPr>
              <w:t>兴海园</w:t>
            </w:r>
            <w:r w:rsidR="00772056" w:rsidRPr="00321DA0">
              <w:rPr>
                <w:rFonts w:ascii="楷体" w:eastAsia="楷体" w:hAnsi="楷体"/>
                <w:sz w:val="24"/>
                <w:szCs w:val="24"/>
              </w:rPr>
              <w:t>10</w:t>
            </w:r>
            <w:r w:rsidR="00772056" w:rsidRPr="00321DA0">
              <w:rPr>
                <w:rFonts w:ascii="楷体" w:eastAsia="楷体" w:hAnsi="楷体" w:hint="eastAsia"/>
                <w:sz w:val="24"/>
                <w:szCs w:val="24"/>
              </w:rPr>
              <w:t>号楼四单元</w:t>
            </w:r>
            <w:r w:rsidR="00772056" w:rsidRPr="00321DA0">
              <w:rPr>
                <w:rFonts w:ascii="楷体" w:eastAsia="楷体" w:hAnsi="楷体"/>
                <w:sz w:val="24"/>
                <w:szCs w:val="24"/>
              </w:rPr>
              <w:t>201</w:t>
            </w:r>
            <w:r w:rsidR="00772056" w:rsidRPr="00321DA0">
              <w:rPr>
                <w:rFonts w:ascii="楷体" w:eastAsia="楷体" w:hAnsi="楷体" w:hint="eastAsia"/>
                <w:sz w:val="24"/>
                <w:szCs w:val="24"/>
              </w:rPr>
              <w:t>室</w:t>
            </w:r>
            <w:bookmarkEnd w:id="1"/>
            <w:r>
              <w:rPr>
                <w:rFonts w:ascii="楷体" w:eastAsia="楷体" w:hAnsi="楷体" w:hint="eastAsia"/>
                <w:sz w:val="24"/>
                <w:szCs w:val="24"/>
              </w:rPr>
              <w:t>。</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目前主要从事</w:t>
            </w:r>
            <w:r w:rsidR="00DC67B1">
              <w:rPr>
                <w:rFonts w:ascii="楷体" w:eastAsia="楷体" w:hAnsi="楷体" w:hint="eastAsia"/>
                <w:sz w:val="24"/>
                <w:szCs w:val="24"/>
              </w:rPr>
              <w:t>专用教学仪器、实验室设备、体育用品、文具用品、乐器、玩具、课桌凳、监控设备、环保器材、多媒体教学设备</w:t>
            </w:r>
            <w:r>
              <w:rPr>
                <w:rFonts w:ascii="楷体" w:eastAsia="楷体" w:hAnsi="楷体" w:hint="eastAsia"/>
                <w:sz w:val="24"/>
                <w:szCs w:val="24"/>
              </w:rPr>
              <w:t>的销售，查看认证范围在营业执照的经营范围内。</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t>领导作用和承诺、组织的岗位职责和权限</w:t>
            </w:r>
          </w:p>
        </w:tc>
        <w:tc>
          <w:tcPr>
            <w:tcW w:w="1228"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t xml:space="preserve">QEO：5.1，5.3  </w:t>
            </w:r>
          </w:p>
        </w:tc>
        <w:tc>
          <w:tcPr>
            <w:tcW w:w="10943" w:type="dxa"/>
            <w:vAlign w:val="center"/>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据负责人</w:t>
            </w:r>
            <w:r w:rsidR="00772056">
              <w:rPr>
                <w:rFonts w:ascii="楷体" w:eastAsia="楷体" w:hAnsi="楷体" w:hint="eastAsia"/>
                <w:sz w:val="24"/>
                <w:szCs w:val="24"/>
              </w:rPr>
              <w:t>于俊国</w:t>
            </w:r>
            <w:r>
              <w:rPr>
                <w:rFonts w:ascii="楷体" w:eastAsia="楷体" w:hAnsi="楷体" w:hint="eastAsia"/>
                <w:sz w:val="24"/>
                <w:szCs w:val="24"/>
              </w:rPr>
              <w:t>介绍，公司管理体系运行已满三个月。对部门及其职责进行了规定，设有办公室、供销部、质检部，编制了岗位职责汇编，以文件</w:t>
            </w:r>
            <w:r w:rsidR="00791ECE">
              <w:rPr>
                <w:rFonts w:ascii="楷体" w:eastAsia="楷体" w:hAnsi="楷体" w:hint="eastAsia"/>
                <w:sz w:val="24"/>
                <w:szCs w:val="24"/>
              </w:rPr>
              <w:t>下</w:t>
            </w:r>
            <w:r>
              <w:rPr>
                <w:rFonts w:ascii="楷体" w:eastAsia="楷体" w:hAnsi="楷体" w:hint="eastAsia"/>
                <w:sz w:val="24"/>
                <w:szCs w:val="24"/>
              </w:rPr>
              <w:t>发的形式沟通各部门的职责及各部门之间工作的联系。</w:t>
            </w:r>
          </w:p>
          <w:p w:rsidR="00EE4ECC" w:rsidRDefault="007742A2">
            <w:pPr>
              <w:spacing w:line="360" w:lineRule="auto"/>
              <w:ind w:firstLineChars="200" w:firstLine="480"/>
              <w:rPr>
                <w:rFonts w:ascii="楷体" w:eastAsia="楷体" w:hAnsi="楷体"/>
                <w:color w:val="000000"/>
                <w:sz w:val="24"/>
                <w:szCs w:val="24"/>
              </w:rPr>
            </w:pPr>
            <w:r>
              <w:rPr>
                <w:rFonts w:ascii="楷体" w:eastAsia="楷体" w:hAnsi="楷体" w:hint="eastAsia"/>
                <w:sz w:val="24"/>
                <w:szCs w:val="24"/>
              </w:rPr>
              <w:t>总经理</w:t>
            </w:r>
            <w:r w:rsidR="00772056">
              <w:rPr>
                <w:rFonts w:ascii="楷体" w:eastAsia="楷体" w:hAnsi="楷体" w:hint="eastAsia"/>
                <w:sz w:val="24"/>
                <w:szCs w:val="24"/>
              </w:rPr>
              <w:t>于俊国</w:t>
            </w:r>
            <w:r>
              <w:rPr>
                <w:rFonts w:ascii="楷体" w:eastAsia="楷体" w:hAnsi="楷体" w:hint="eastAsia"/>
                <w:sz w:val="24"/>
                <w:szCs w:val="24"/>
              </w:rPr>
              <w:t>，主要负责公司全面工作，</w:t>
            </w:r>
            <w:r>
              <w:rPr>
                <w:rFonts w:ascii="楷体" w:eastAsia="楷体" w:hAnsi="楷体" w:hint="eastAsia"/>
                <w:color w:val="000000"/>
                <w:sz w:val="24"/>
                <w:szCs w:val="24"/>
              </w:rPr>
              <w:t>日常主要侧重于公司财务工作，根据体系的要求，负责组织制定方针、目标，管理评审等工作；</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管代</w:t>
            </w:r>
            <w:r w:rsidR="00772056">
              <w:rPr>
                <w:rFonts w:ascii="楷体" w:eastAsia="楷体" w:hAnsi="楷体" w:hint="eastAsia"/>
                <w:sz w:val="24"/>
                <w:szCs w:val="24"/>
              </w:rPr>
              <w:t>于洪磊</w:t>
            </w:r>
            <w:r>
              <w:rPr>
                <w:rFonts w:ascii="楷体" w:eastAsia="楷体" w:hAnsi="楷体" w:hint="eastAsia"/>
                <w:sz w:val="24"/>
                <w:szCs w:val="24"/>
              </w:rPr>
              <w:t>，主要负责公司</w:t>
            </w:r>
            <w:r>
              <w:rPr>
                <w:rFonts w:ascii="楷体" w:eastAsia="楷体" w:hAnsi="楷体" w:hint="eastAsia"/>
                <w:color w:val="000000"/>
                <w:sz w:val="24"/>
                <w:szCs w:val="24"/>
              </w:rPr>
              <w:t>市场</w:t>
            </w:r>
            <w:r>
              <w:rPr>
                <w:rFonts w:ascii="楷体" w:eastAsia="楷体" w:hAnsi="楷体" w:hint="eastAsia"/>
                <w:sz w:val="24"/>
                <w:szCs w:val="24"/>
              </w:rPr>
              <w:t>及体系工作。</w:t>
            </w:r>
          </w:p>
          <w:p w:rsidR="00EE4ECC" w:rsidRDefault="007742A2">
            <w:pPr>
              <w:spacing w:line="360" w:lineRule="auto"/>
              <w:rPr>
                <w:rFonts w:ascii="楷体" w:eastAsia="楷体" w:hAnsi="楷体"/>
                <w:sz w:val="24"/>
                <w:szCs w:val="24"/>
              </w:rPr>
            </w:pPr>
            <w:r>
              <w:rPr>
                <w:rFonts w:ascii="楷体" w:eastAsia="楷体" w:hAnsi="楷体" w:hint="eastAsia"/>
                <w:sz w:val="24"/>
                <w:szCs w:val="24"/>
              </w:rPr>
              <w:t>1、确保本公司三体系所需的过程得到建立、实施和保持；</w:t>
            </w:r>
          </w:p>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2、向总经理报告体系运行的业绩，包括改进的需求；</w:t>
            </w:r>
          </w:p>
          <w:p w:rsidR="00EE4ECC" w:rsidRDefault="007742A2">
            <w:pPr>
              <w:spacing w:line="360" w:lineRule="auto"/>
              <w:rPr>
                <w:rFonts w:ascii="楷体" w:eastAsia="楷体" w:hAnsi="楷体"/>
                <w:sz w:val="24"/>
                <w:szCs w:val="24"/>
              </w:rPr>
            </w:pPr>
            <w:r>
              <w:rPr>
                <w:rFonts w:ascii="楷体" w:eastAsia="楷体" w:hAnsi="楷体" w:hint="eastAsia"/>
                <w:sz w:val="24"/>
                <w:szCs w:val="24"/>
              </w:rPr>
              <w:t>3、在全公司范围内促进满足顾客要求意识、环境保护意识、职业健康安全意识的形成和提高；就体系有关事宜对外联系。</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EE4ECC" w:rsidRDefault="007742A2">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经交流</w:t>
            </w:r>
            <w:proofErr w:type="gramEnd"/>
            <w:r>
              <w:rPr>
                <w:rFonts w:ascii="楷体" w:eastAsia="楷体" w:hAnsi="楷体" w:hint="eastAsia"/>
                <w:sz w:val="24"/>
                <w:szCs w:val="24"/>
              </w:rPr>
              <w:t>总经理和管代熟悉管理体系的基本运行情况，比较重视体系建设。</w:t>
            </w:r>
          </w:p>
          <w:p w:rsidR="00EE4ECC" w:rsidRDefault="007742A2" w:rsidP="00321DA0">
            <w:pPr>
              <w:spacing w:line="360" w:lineRule="auto"/>
              <w:ind w:firstLineChars="200" w:firstLine="480"/>
              <w:rPr>
                <w:rFonts w:ascii="楷体" w:eastAsia="楷体" w:hAnsi="楷体"/>
                <w:sz w:val="24"/>
                <w:szCs w:val="24"/>
              </w:rPr>
            </w:pPr>
            <w:r>
              <w:rPr>
                <w:rFonts w:ascii="楷体" w:eastAsia="楷体" w:hAnsi="楷体" w:hint="eastAsia"/>
                <w:sz w:val="24"/>
                <w:szCs w:val="24"/>
              </w:rPr>
              <w:t>组织从2019年</w:t>
            </w:r>
            <w:r w:rsidR="00321DA0">
              <w:rPr>
                <w:rFonts w:ascii="楷体" w:eastAsia="楷体" w:hAnsi="楷体" w:hint="eastAsia"/>
                <w:sz w:val="24"/>
                <w:szCs w:val="24"/>
              </w:rPr>
              <w:t>10</w:t>
            </w:r>
            <w:r>
              <w:rPr>
                <w:rFonts w:ascii="楷体" w:eastAsia="楷体" w:hAnsi="楷体" w:hint="eastAsia"/>
                <w:sz w:val="24"/>
                <w:szCs w:val="24"/>
              </w:rPr>
              <w:t>月开始运行三体系，组织了内审员培训，识别了销售服务的过程及其相互关系，企业提供编号：</w:t>
            </w:r>
            <w:r w:rsidR="00321DA0">
              <w:rPr>
                <w:rFonts w:ascii="楷体" w:eastAsia="楷体" w:hAnsi="楷体" w:hint="eastAsia"/>
                <w:sz w:val="24"/>
                <w:szCs w:val="24"/>
              </w:rPr>
              <w:t>BJZXB</w:t>
            </w:r>
            <w:r>
              <w:rPr>
                <w:rFonts w:ascii="楷体" w:eastAsia="楷体" w:hAnsi="楷体" w:hint="eastAsia"/>
                <w:sz w:val="24"/>
                <w:szCs w:val="24"/>
              </w:rPr>
              <w:t>-SC-2019 《管理手册》，依据GB/T19001-2016/ISO9001:2015、GB/T24001-2016/IS014001:2015、ISO45001:2018标准。</w:t>
            </w:r>
            <w:r w:rsidR="00A849DB">
              <w:rPr>
                <w:rFonts w:ascii="楷体" w:eastAsia="楷体" w:hAnsi="楷体" w:hint="eastAsia"/>
                <w:sz w:val="24"/>
                <w:szCs w:val="24"/>
              </w:rPr>
              <w:t>2019.</w:t>
            </w:r>
            <w:r w:rsidR="00321DA0">
              <w:rPr>
                <w:rFonts w:ascii="楷体" w:eastAsia="楷体" w:hAnsi="楷体" w:hint="eastAsia"/>
                <w:sz w:val="24"/>
                <w:szCs w:val="24"/>
              </w:rPr>
              <w:t>10</w:t>
            </w:r>
            <w:r w:rsidR="00A849DB">
              <w:rPr>
                <w:rFonts w:ascii="楷体" w:eastAsia="楷体" w:hAnsi="楷体" w:hint="eastAsia"/>
                <w:sz w:val="24"/>
                <w:szCs w:val="24"/>
              </w:rPr>
              <w:t>.</w:t>
            </w:r>
            <w:r w:rsidR="00321DA0">
              <w:rPr>
                <w:rFonts w:ascii="楷体" w:eastAsia="楷体" w:hAnsi="楷体" w:hint="eastAsia"/>
                <w:sz w:val="24"/>
                <w:szCs w:val="24"/>
              </w:rPr>
              <w:t>10</w:t>
            </w:r>
            <w:r>
              <w:rPr>
                <w:rFonts w:ascii="楷体" w:eastAsia="楷体" w:hAnsi="楷体" w:hint="eastAsia"/>
                <w:sz w:val="24"/>
                <w:szCs w:val="24"/>
              </w:rPr>
              <w:t>发布，</w:t>
            </w:r>
            <w:r w:rsidR="00A849DB">
              <w:rPr>
                <w:rFonts w:ascii="楷体" w:eastAsia="楷体" w:hAnsi="楷体" w:hint="eastAsia"/>
                <w:sz w:val="24"/>
                <w:szCs w:val="24"/>
              </w:rPr>
              <w:t>2019.</w:t>
            </w:r>
            <w:r w:rsidR="00321DA0">
              <w:rPr>
                <w:rFonts w:ascii="楷体" w:eastAsia="楷体" w:hAnsi="楷体" w:hint="eastAsia"/>
                <w:sz w:val="24"/>
                <w:szCs w:val="24"/>
              </w:rPr>
              <w:t>10</w:t>
            </w:r>
            <w:r w:rsidR="00A849DB">
              <w:rPr>
                <w:rFonts w:ascii="楷体" w:eastAsia="楷体" w:hAnsi="楷体" w:hint="eastAsia"/>
                <w:sz w:val="24"/>
                <w:szCs w:val="24"/>
              </w:rPr>
              <w:t>.</w:t>
            </w:r>
            <w:r w:rsidR="00321DA0">
              <w:rPr>
                <w:rFonts w:ascii="楷体" w:eastAsia="楷体" w:hAnsi="楷体" w:hint="eastAsia"/>
                <w:sz w:val="24"/>
                <w:szCs w:val="24"/>
              </w:rPr>
              <w:t>10</w:t>
            </w:r>
            <w:r>
              <w:rPr>
                <w:rFonts w:ascii="楷体" w:eastAsia="楷体" w:hAnsi="楷体" w:hint="eastAsia"/>
                <w:sz w:val="24"/>
                <w:szCs w:val="24"/>
              </w:rPr>
              <w:t>实施；总经理</w:t>
            </w:r>
            <w:r w:rsidR="00772056">
              <w:rPr>
                <w:rFonts w:ascii="楷体" w:eastAsia="楷体" w:hAnsi="楷体" w:hint="eastAsia"/>
                <w:sz w:val="24"/>
                <w:szCs w:val="24"/>
              </w:rPr>
              <w:t>于俊国</w:t>
            </w:r>
            <w:r>
              <w:rPr>
                <w:rFonts w:ascii="楷体" w:eastAsia="楷体" w:hAnsi="楷体" w:hint="eastAsia"/>
                <w:sz w:val="24"/>
                <w:szCs w:val="24"/>
              </w:rPr>
              <w:t>批准。任命管代：</w:t>
            </w:r>
            <w:r w:rsidR="00772056">
              <w:rPr>
                <w:rFonts w:ascii="楷体" w:eastAsia="楷体" w:hAnsi="楷体" w:hint="eastAsia"/>
                <w:sz w:val="24"/>
                <w:szCs w:val="24"/>
              </w:rPr>
              <w:t>于洪磊</w:t>
            </w:r>
            <w:r>
              <w:rPr>
                <w:rFonts w:ascii="楷体" w:eastAsia="楷体" w:hAnsi="楷体" w:hint="eastAsia"/>
                <w:sz w:val="24"/>
                <w:szCs w:val="24"/>
              </w:rPr>
              <w:t>；职业健康安全事务代表：</w:t>
            </w:r>
            <w:proofErr w:type="gramStart"/>
            <w:r w:rsidR="00772056">
              <w:rPr>
                <w:rFonts w:ascii="楷体" w:eastAsia="楷体" w:hAnsi="楷体" w:hint="eastAsia"/>
                <w:sz w:val="24"/>
                <w:szCs w:val="24"/>
              </w:rPr>
              <w:t>王形跃</w:t>
            </w:r>
            <w:proofErr w:type="gramEnd"/>
            <w:r>
              <w:rPr>
                <w:rFonts w:ascii="楷体" w:eastAsia="楷体" w:hAnsi="楷体" w:hint="eastAsia"/>
                <w:sz w:val="24"/>
                <w:szCs w:val="24"/>
              </w:rPr>
              <w:t xml:space="preserve">，现有手册从发布实施以来已经运行 3 </w:t>
            </w:r>
            <w:proofErr w:type="gramStart"/>
            <w:r>
              <w:rPr>
                <w:rFonts w:ascii="楷体" w:eastAsia="楷体" w:hAnsi="楷体" w:hint="eastAsia"/>
                <w:sz w:val="24"/>
                <w:szCs w:val="24"/>
              </w:rPr>
              <w:t>个</w:t>
            </w:r>
            <w:proofErr w:type="gramEnd"/>
            <w:r>
              <w:rPr>
                <w:rFonts w:ascii="楷体" w:eastAsia="楷体" w:hAnsi="楷体" w:hint="eastAsia"/>
                <w:sz w:val="24"/>
                <w:szCs w:val="24"/>
              </w:rPr>
              <w:t>月以上。</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lastRenderedPageBreak/>
              <w:t>理解组织及其环境</w:t>
            </w:r>
          </w:p>
        </w:tc>
        <w:tc>
          <w:tcPr>
            <w:tcW w:w="1228" w:type="dxa"/>
            <w:vAlign w:val="center"/>
          </w:tcPr>
          <w:p w:rsidR="00EE4ECC" w:rsidRPr="00702221" w:rsidRDefault="007742A2">
            <w:pPr>
              <w:spacing w:line="360" w:lineRule="auto"/>
              <w:rPr>
                <w:rFonts w:ascii="楷体" w:eastAsia="楷体" w:hAnsi="楷体"/>
                <w:sz w:val="24"/>
                <w:szCs w:val="24"/>
              </w:rPr>
            </w:pPr>
            <w:r>
              <w:rPr>
                <w:rFonts w:ascii="楷体" w:eastAsia="楷体" w:hAnsi="楷体" w:hint="eastAsia"/>
                <w:sz w:val="24"/>
                <w:szCs w:val="24"/>
              </w:rPr>
              <w:t>QEO：4.1</w:t>
            </w:r>
          </w:p>
        </w:tc>
        <w:tc>
          <w:tcPr>
            <w:tcW w:w="10943" w:type="dxa"/>
            <w:vAlign w:val="center"/>
          </w:tcPr>
          <w:p w:rsidR="00EE4ECC" w:rsidRPr="00702221" w:rsidRDefault="007742A2">
            <w:pPr>
              <w:spacing w:line="360" w:lineRule="auto"/>
              <w:ind w:firstLineChars="200" w:firstLine="480"/>
              <w:rPr>
                <w:rFonts w:ascii="楷体" w:eastAsia="楷体" w:hAnsi="楷体"/>
                <w:sz w:val="24"/>
                <w:szCs w:val="24"/>
              </w:rPr>
            </w:pPr>
            <w:r w:rsidRPr="00702221">
              <w:rPr>
                <w:rFonts w:ascii="楷体" w:eastAsia="楷体" w:hAnsi="楷体" w:hint="eastAsia"/>
                <w:sz w:val="24"/>
                <w:szCs w:val="24"/>
              </w:rPr>
              <w:t>提供《管理手册</w:t>
            </w:r>
            <w:r w:rsidR="00321DA0">
              <w:rPr>
                <w:rFonts w:ascii="楷体" w:eastAsia="楷体" w:hAnsi="楷体" w:hint="eastAsia"/>
                <w:sz w:val="24"/>
                <w:szCs w:val="24"/>
              </w:rPr>
              <w:t>BJZXB</w:t>
            </w:r>
            <w:r w:rsidRPr="00702221">
              <w:rPr>
                <w:rFonts w:ascii="楷体" w:eastAsia="楷体" w:hAnsi="楷体" w:hint="eastAsia"/>
                <w:sz w:val="24"/>
                <w:szCs w:val="24"/>
              </w:rPr>
              <w:t>-SC-2019》，对公司地理位置、国内市场地位、法律法规要求、公司内部文化观价值观、内外部环境变化等</w:t>
            </w:r>
            <w:proofErr w:type="gramStart"/>
            <w:r w:rsidRPr="00702221">
              <w:rPr>
                <w:rFonts w:ascii="楷体" w:eastAsia="楷体" w:hAnsi="楷体" w:hint="eastAsia"/>
                <w:sz w:val="24"/>
                <w:szCs w:val="24"/>
              </w:rPr>
              <w:t>作出</w:t>
            </w:r>
            <w:proofErr w:type="gramEnd"/>
            <w:r w:rsidRPr="00702221">
              <w:rPr>
                <w:rFonts w:ascii="楷体" w:eastAsia="楷体" w:hAnsi="楷体" w:hint="eastAsia"/>
                <w:sz w:val="24"/>
                <w:szCs w:val="24"/>
              </w:rPr>
              <w:t xml:space="preserve">描述。 </w:t>
            </w:r>
          </w:p>
          <w:p w:rsidR="00B24DE9" w:rsidRPr="00702221" w:rsidRDefault="00B24DE9" w:rsidP="00B24DE9">
            <w:pPr>
              <w:spacing w:line="360" w:lineRule="auto"/>
              <w:ind w:firstLine="400"/>
              <w:rPr>
                <w:rFonts w:ascii="楷体" w:eastAsia="楷体" w:hAnsi="楷体"/>
                <w:sz w:val="24"/>
                <w:szCs w:val="24"/>
              </w:rPr>
            </w:pPr>
            <w:r w:rsidRPr="00702221">
              <w:rPr>
                <w:rFonts w:ascii="楷体" w:eastAsia="楷体" w:hAnsi="楷体" w:hint="eastAsia"/>
                <w:sz w:val="24"/>
                <w:szCs w:val="24"/>
              </w:rPr>
              <w:t>形成《组织的内外重要环境因素分析表》，</w:t>
            </w:r>
            <w:r w:rsidR="008F4DA2">
              <w:rPr>
                <w:rFonts w:ascii="楷体" w:eastAsia="楷体" w:hAnsi="楷体" w:hint="eastAsia"/>
                <w:sz w:val="24"/>
                <w:szCs w:val="24"/>
              </w:rPr>
              <w:t>对</w:t>
            </w:r>
            <w:r w:rsidRPr="00702221">
              <w:rPr>
                <w:rFonts w:ascii="楷体" w:eastAsia="楷体" w:hAnsi="楷体" w:hint="eastAsia"/>
                <w:sz w:val="24"/>
                <w:szCs w:val="24"/>
              </w:rPr>
              <w:t>内部环境因素</w:t>
            </w:r>
            <w:r w:rsidR="008F4DA2">
              <w:rPr>
                <w:rFonts w:ascii="楷体" w:eastAsia="楷体" w:hAnsi="楷体" w:hint="eastAsia"/>
                <w:sz w:val="24"/>
                <w:szCs w:val="24"/>
              </w:rPr>
              <w:t>、</w:t>
            </w:r>
            <w:r w:rsidRPr="00702221">
              <w:rPr>
                <w:rFonts w:ascii="楷体" w:eastAsia="楷体" w:hAnsi="楷体" w:hint="eastAsia"/>
                <w:sz w:val="24"/>
                <w:szCs w:val="24"/>
              </w:rPr>
              <w:t>外部环境因素</w:t>
            </w:r>
            <w:r w:rsidR="008F4DA2">
              <w:rPr>
                <w:rFonts w:ascii="楷体" w:eastAsia="楷体" w:hAnsi="楷体" w:hint="eastAsia"/>
                <w:sz w:val="24"/>
                <w:szCs w:val="24"/>
              </w:rPr>
              <w:t>进行了分析，内部、外部</w:t>
            </w:r>
            <w:r w:rsidRPr="00702221">
              <w:rPr>
                <w:rFonts w:ascii="楷体" w:eastAsia="楷体" w:hAnsi="楷体" w:hint="eastAsia"/>
                <w:sz w:val="24"/>
                <w:szCs w:val="24"/>
              </w:rPr>
              <w:t>因素的分析结果，作为保持和持续改进管理体系考虑的因素。</w:t>
            </w:r>
          </w:p>
          <w:p w:rsidR="00B24DE9" w:rsidRPr="00702221" w:rsidRDefault="00B24DE9" w:rsidP="00B24DE9">
            <w:pPr>
              <w:spacing w:line="360" w:lineRule="auto"/>
              <w:ind w:firstLine="400"/>
              <w:rPr>
                <w:rFonts w:ascii="楷体" w:eastAsia="楷体" w:hAnsi="楷体"/>
                <w:sz w:val="24"/>
                <w:szCs w:val="24"/>
              </w:rPr>
            </w:pPr>
            <w:r w:rsidRPr="00702221">
              <w:rPr>
                <w:rFonts w:ascii="楷体" w:eastAsia="楷体" w:hAnsi="楷体" w:hint="eastAsia"/>
                <w:sz w:val="24"/>
                <w:szCs w:val="24"/>
              </w:rPr>
              <w:t>组织能充分理解组织所处的内外部环境，基本满足要求。</w:t>
            </w:r>
          </w:p>
          <w:p w:rsidR="00EE4ECC" w:rsidRPr="00702221" w:rsidRDefault="00B24DE9" w:rsidP="00702221">
            <w:pPr>
              <w:snapToGrid w:val="0"/>
              <w:spacing w:line="360" w:lineRule="auto"/>
              <w:ind w:firstLineChars="200" w:firstLine="480"/>
              <w:rPr>
                <w:rFonts w:ascii="楷体" w:eastAsia="楷体" w:hAnsi="楷体"/>
                <w:sz w:val="24"/>
                <w:szCs w:val="24"/>
              </w:rPr>
            </w:pPr>
            <w:r w:rsidRPr="00702221">
              <w:rPr>
                <w:rFonts w:ascii="楷体" w:eastAsia="楷体" w:hAnsi="楷体" w:hint="eastAsia"/>
                <w:sz w:val="24"/>
                <w:szCs w:val="24"/>
              </w:rPr>
              <w:t>公司策划的管理体系基本满足标准4.1和质量、环境、职业健康安全目标以及规范的要求，同时对可能影响体系的变更进行了策划。</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lastRenderedPageBreak/>
              <w:t>理解相关方的需求和期望</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QEO：4.2</w:t>
            </w:r>
          </w:p>
        </w:tc>
        <w:tc>
          <w:tcPr>
            <w:tcW w:w="10943" w:type="dxa"/>
            <w:vAlign w:val="center"/>
          </w:tcPr>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相关方对公司持续提供符合顾客要求和适用法律法规要求的产品和服务的能力产生影响或潜在影响，办公室确定了：</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 xml:space="preserve">a)与质量、环境、职业健康安全管理体系有关的相关方； </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b)这些相关方的要求。</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c）识别这些需求和期望中属于其合</w:t>
            </w:r>
            <w:proofErr w:type="gramStart"/>
            <w:r w:rsidRPr="00702221">
              <w:rPr>
                <w:rFonts w:ascii="楷体" w:eastAsia="楷体" w:hAnsi="楷体" w:hint="eastAsia"/>
                <w:sz w:val="24"/>
                <w:szCs w:val="24"/>
              </w:rPr>
              <w:t>规</w:t>
            </w:r>
            <w:proofErr w:type="gramEnd"/>
            <w:r w:rsidRPr="00702221">
              <w:rPr>
                <w:rFonts w:ascii="楷体" w:eastAsia="楷体" w:hAnsi="楷体" w:hint="eastAsia"/>
                <w:sz w:val="24"/>
                <w:szCs w:val="24"/>
              </w:rPr>
              <w:t>义务范围的要求，强制执行，满足要求。</w:t>
            </w:r>
          </w:p>
          <w:p w:rsidR="007C21A9" w:rsidRPr="00702221" w:rsidRDefault="007C21A9" w:rsidP="007C21A9">
            <w:pPr>
              <w:spacing w:line="360" w:lineRule="auto"/>
              <w:ind w:firstLine="420"/>
              <w:rPr>
                <w:rFonts w:ascii="楷体" w:eastAsia="楷体" w:hAnsi="楷体"/>
                <w:sz w:val="24"/>
                <w:szCs w:val="24"/>
              </w:rPr>
            </w:pPr>
            <w:r w:rsidRPr="00702221">
              <w:rPr>
                <w:rFonts w:ascii="楷体" w:eastAsia="楷体" w:hAnsi="楷体" w:hint="eastAsia"/>
                <w:sz w:val="24"/>
                <w:szCs w:val="24"/>
              </w:rPr>
              <w:t>查到：《组织的相关方需求和期望调查表》，对“顾客、供方、员工、政府机构”等相关方的需求和期望等项目进行了影响程度分析，并制定了应对措施。</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办公室确定</w:t>
            </w:r>
            <w:r w:rsidR="008F4DA2">
              <w:rPr>
                <w:rFonts w:ascii="楷体" w:eastAsia="楷体" w:hAnsi="楷体" w:hint="eastAsia"/>
                <w:sz w:val="24"/>
                <w:szCs w:val="24"/>
              </w:rPr>
              <w:t>了</w:t>
            </w:r>
            <w:r w:rsidRPr="00702221">
              <w:rPr>
                <w:rFonts w:ascii="楷体" w:eastAsia="楷体" w:hAnsi="楷体" w:hint="eastAsia"/>
                <w:sz w:val="24"/>
                <w:szCs w:val="24"/>
              </w:rPr>
              <w:t>相关方的需求、期望及合</w:t>
            </w:r>
            <w:proofErr w:type="gramStart"/>
            <w:r w:rsidRPr="00702221">
              <w:rPr>
                <w:rFonts w:ascii="楷体" w:eastAsia="楷体" w:hAnsi="楷体" w:hint="eastAsia"/>
                <w:sz w:val="24"/>
                <w:szCs w:val="24"/>
              </w:rPr>
              <w:t>规</w:t>
            </w:r>
            <w:proofErr w:type="gramEnd"/>
            <w:r w:rsidRPr="00702221">
              <w:rPr>
                <w:rFonts w:ascii="楷体" w:eastAsia="楷体" w:hAnsi="楷体" w:hint="eastAsia"/>
                <w:sz w:val="24"/>
                <w:szCs w:val="24"/>
              </w:rPr>
              <w:t>义务。针对相关</w:t>
            </w:r>
            <w:proofErr w:type="gramStart"/>
            <w:r w:rsidRPr="00702221">
              <w:rPr>
                <w:rFonts w:ascii="楷体" w:eastAsia="楷体" w:hAnsi="楷体" w:hint="eastAsia"/>
                <w:sz w:val="24"/>
                <w:szCs w:val="24"/>
              </w:rPr>
              <w:t>方需求</w:t>
            </w:r>
            <w:proofErr w:type="gramEnd"/>
            <w:r w:rsidRPr="00702221">
              <w:rPr>
                <w:rFonts w:ascii="楷体" w:eastAsia="楷体" w:hAnsi="楷体" w:hint="eastAsia"/>
                <w:sz w:val="24"/>
                <w:szCs w:val="24"/>
              </w:rPr>
              <w:t>和期望的变化情况，办公室及时确定相关方的需求、期望和合</w:t>
            </w:r>
            <w:proofErr w:type="gramStart"/>
            <w:r w:rsidRPr="00702221">
              <w:rPr>
                <w:rFonts w:ascii="楷体" w:eastAsia="楷体" w:hAnsi="楷体" w:hint="eastAsia"/>
                <w:sz w:val="24"/>
                <w:szCs w:val="24"/>
              </w:rPr>
              <w:t>规</w:t>
            </w:r>
            <w:proofErr w:type="gramEnd"/>
            <w:r w:rsidRPr="00702221">
              <w:rPr>
                <w:rFonts w:ascii="楷体" w:eastAsia="楷体" w:hAnsi="楷体" w:hint="eastAsia"/>
                <w:sz w:val="24"/>
                <w:szCs w:val="24"/>
              </w:rPr>
              <w:t>义务。相关方及其需求、期望和合</w:t>
            </w:r>
            <w:proofErr w:type="gramStart"/>
            <w:r w:rsidRPr="00702221">
              <w:rPr>
                <w:rFonts w:ascii="楷体" w:eastAsia="楷体" w:hAnsi="楷体" w:hint="eastAsia"/>
                <w:sz w:val="24"/>
                <w:szCs w:val="24"/>
              </w:rPr>
              <w:t>规</w:t>
            </w:r>
            <w:proofErr w:type="gramEnd"/>
            <w:r w:rsidRPr="00702221">
              <w:rPr>
                <w:rFonts w:ascii="楷体" w:eastAsia="楷体" w:hAnsi="楷体" w:hint="eastAsia"/>
                <w:sz w:val="24"/>
                <w:szCs w:val="24"/>
              </w:rPr>
              <w:t>义务分析结果，作为建立管理体系的考虑因素。</w:t>
            </w:r>
          </w:p>
          <w:p w:rsidR="00EE4ECC"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相关</w:t>
            </w:r>
            <w:proofErr w:type="gramStart"/>
            <w:r w:rsidRPr="00702221">
              <w:rPr>
                <w:rFonts w:ascii="楷体" w:eastAsia="楷体" w:hAnsi="楷体" w:hint="eastAsia"/>
                <w:sz w:val="24"/>
                <w:szCs w:val="24"/>
              </w:rPr>
              <w:t>方需求</w:t>
            </w:r>
            <w:proofErr w:type="gramEnd"/>
            <w:r w:rsidRPr="00702221">
              <w:rPr>
                <w:rFonts w:ascii="楷体" w:eastAsia="楷体" w:hAnsi="楷体" w:hint="eastAsia"/>
                <w:sz w:val="24"/>
                <w:szCs w:val="24"/>
              </w:rPr>
              <w:t>与期望的确认、监视、评审基本符合要求</w:t>
            </w:r>
            <w:r w:rsidR="007742A2" w:rsidRPr="00702221">
              <w:rPr>
                <w:rFonts w:ascii="楷体" w:eastAsia="楷体" w:hAnsi="楷体" w:hint="eastAsia"/>
                <w:sz w:val="24"/>
                <w:szCs w:val="24"/>
              </w:rPr>
              <w:t>。</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质量/环境/职业健康安全/职业健康安全管理体系的范围</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QEO：4.3 </w:t>
            </w:r>
          </w:p>
        </w:tc>
        <w:tc>
          <w:tcPr>
            <w:tcW w:w="10943" w:type="dxa"/>
            <w:vAlign w:val="center"/>
          </w:tcPr>
          <w:p w:rsidR="00EE4ECC" w:rsidRDefault="007742A2">
            <w:pPr>
              <w:spacing w:line="360" w:lineRule="auto"/>
              <w:jc w:val="left"/>
              <w:rPr>
                <w:rFonts w:ascii="楷体" w:eastAsia="楷体" w:hAnsi="楷体"/>
                <w:sz w:val="24"/>
                <w:szCs w:val="24"/>
              </w:rPr>
            </w:pPr>
            <w:r>
              <w:rPr>
                <w:rFonts w:ascii="楷体" w:eastAsia="楷体" w:hAnsi="楷体"/>
                <w:sz w:val="24"/>
                <w:szCs w:val="24"/>
              </w:rPr>
              <w:t>经确认企业的管理体系</w:t>
            </w:r>
            <w:r>
              <w:rPr>
                <w:rFonts w:ascii="楷体" w:eastAsia="楷体" w:hAnsi="楷体" w:hint="eastAsia"/>
                <w:sz w:val="24"/>
                <w:szCs w:val="24"/>
              </w:rPr>
              <w:t>范围</w:t>
            </w:r>
            <w:r>
              <w:rPr>
                <w:rFonts w:ascii="楷体" w:eastAsia="楷体" w:hAnsi="楷体"/>
                <w:sz w:val="24"/>
                <w:szCs w:val="24"/>
              </w:rPr>
              <w:t>是</w:t>
            </w:r>
            <w:r>
              <w:rPr>
                <w:rFonts w:ascii="楷体" w:eastAsia="楷体" w:hAnsi="楷体" w:hint="eastAsia"/>
                <w:sz w:val="24"/>
                <w:szCs w:val="24"/>
              </w:rPr>
              <w:t>：</w:t>
            </w:r>
          </w:p>
          <w:p w:rsidR="00EE4ECC" w:rsidRDefault="007742A2">
            <w:pPr>
              <w:spacing w:line="360" w:lineRule="auto"/>
              <w:jc w:val="left"/>
              <w:rPr>
                <w:rFonts w:ascii="楷体" w:eastAsia="楷体" w:hAnsi="楷体"/>
                <w:sz w:val="24"/>
                <w:szCs w:val="24"/>
              </w:rPr>
            </w:pPr>
            <w:r>
              <w:rPr>
                <w:rFonts w:ascii="楷体" w:eastAsia="楷体" w:hAnsi="楷体"/>
                <w:sz w:val="24"/>
                <w:szCs w:val="24"/>
              </w:rPr>
              <w:t>QMS</w:t>
            </w:r>
            <w:r>
              <w:rPr>
                <w:rFonts w:ascii="楷体" w:eastAsia="楷体" w:hAnsi="楷体" w:hint="eastAsia"/>
                <w:sz w:val="24"/>
                <w:szCs w:val="24"/>
              </w:rPr>
              <w:t xml:space="preserve">: </w:t>
            </w:r>
            <w:r w:rsidR="00DC67B1">
              <w:rPr>
                <w:rFonts w:ascii="楷体" w:eastAsia="楷体" w:hAnsi="楷体" w:hint="eastAsia"/>
                <w:sz w:val="24"/>
                <w:szCs w:val="24"/>
              </w:rPr>
              <w:t>专用教学仪器、实验室设备、体育用品、文具用品、乐器、玩具、课桌凳、监控设备、环保器材、多媒体教学设备</w:t>
            </w:r>
            <w:r>
              <w:rPr>
                <w:rFonts w:ascii="楷体" w:eastAsia="楷体" w:hAnsi="楷体" w:hint="eastAsia"/>
                <w:sz w:val="24"/>
                <w:szCs w:val="24"/>
              </w:rPr>
              <w:t>的销售；</w:t>
            </w:r>
          </w:p>
          <w:p w:rsidR="00EE4ECC" w:rsidRDefault="007742A2">
            <w:pPr>
              <w:spacing w:line="360" w:lineRule="auto"/>
              <w:jc w:val="left"/>
              <w:rPr>
                <w:rFonts w:ascii="楷体" w:eastAsia="楷体" w:hAnsi="楷体"/>
                <w:sz w:val="24"/>
                <w:szCs w:val="24"/>
              </w:rPr>
            </w:pPr>
            <w:r>
              <w:rPr>
                <w:rFonts w:ascii="楷体" w:eastAsia="楷体" w:hAnsi="楷体" w:hint="eastAsia"/>
                <w:sz w:val="24"/>
                <w:szCs w:val="24"/>
              </w:rPr>
              <w:t xml:space="preserve">EMS: </w:t>
            </w:r>
            <w:r w:rsidR="00DC67B1">
              <w:rPr>
                <w:rFonts w:ascii="楷体" w:eastAsia="楷体" w:hAnsi="楷体" w:hint="eastAsia"/>
                <w:sz w:val="24"/>
                <w:szCs w:val="24"/>
              </w:rPr>
              <w:t>专用教学仪器、实验室设备、体育用品、文具用品、乐器、玩具、课桌凳、监控设备、环保器材、多媒体教学设备</w:t>
            </w:r>
            <w:r>
              <w:rPr>
                <w:rFonts w:ascii="楷体" w:eastAsia="楷体" w:hAnsi="楷体" w:hint="eastAsia"/>
                <w:sz w:val="24"/>
                <w:szCs w:val="24"/>
              </w:rPr>
              <w:t>的销售及所涉及场所的相关环境管理活动；</w:t>
            </w:r>
          </w:p>
          <w:p w:rsidR="00EE4ECC" w:rsidRDefault="007742A2">
            <w:pPr>
              <w:spacing w:line="360" w:lineRule="auto"/>
              <w:rPr>
                <w:rFonts w:ascii="楷体" w:eastAsia="楷体" w:hAnsi="楷体"/>
                <w:sz w:val="24"/>
                <w:szCs w:val="24"/>
              </w:rPr>
            </w:pPr>
            <w:r>
              <w:rPr>
                <w:rFonts w:ascii="楷体" w:eastAsia="楷体" w:hAnsi="楷体"/>
                <w:sz w:val="24"/>
                <w:szCs w:val="24"/>
              </w:rPr>
              <w:t>OHSMS:</w:t>
            </w:r>
            <w:r w:rsidR="00DC67B1">
              <w:rPr>
                <w:rFonts w:ascii="楷体" w:eastAsia="楷体" w:hAnsi="楷体" w:hint="eastAsia"/>
                <w:sz w:val="24"/>
                <w:szCs w:val="24"/>
              </w:rPr>
              <w:t>专用教学仪器、实验室设备、体育用品、文具用品、乐器、玩具、课桌凳、监控设备、环保器材、多媒体教学设备</w:t>
            </w:r>
            <w:r>
              <w:rPr>
                <w:rFonts w:ascii="楷体" w:eastAsia="楷体" w:hAnsi="楷体" w:hint="eastAsia"/>
                <w:sz w:val="24"/>
                <w:szCs w:val="24"/>
              </w:rPr>
              <w:t>的销售及所涉及场所的相关职业健康安全管理活动；</w:t>
            </w:r>
          </w:p>
          <w:p w:rsidR="00EE4ECC" w:rsidRDefault="007742A2" w:rsidP="000A22BB">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公司按照常规销售模式销售无需再进行设计开发，因此Q8.3条款不适用</w:t>
            </w:r>
            <w:r w:rsidR="000A22BB">
              <w:rPr>
                <w:rFonts w:ascii="楷体" w:eastAsia="楷体" w:hAnsi="楷体" w:hint="eastAsia"/>
                <w:sz w:val="24"/>
                <w:szCs w:val="24"/>
              </w:rPr>
              <w:t>，</w:t>
            </w:r>
            <w:r w:rsidR="000A22BB" w:rsidRPr="000A22BB">
              <w:rPr>
                <w:rFonts w:ascii="楷体" w:eastAsia="楷体" w:hAnsi="楷体" w:hint="eastAsia"/>
                <w:color w:val="FF0000"/>
                <w:sz w:val="24"/>
                <w:szCs w:val="24"/>
              </w:rPr>
              <w:t>删减后不影响满足顾客要求和</w:t>
            </w:r>
            <w:r w:rsidR="000A22BB">
              <w:rPr>
                <w:rFonts w:ascii="楷体" w:eastAsia="楷体" w:hAnsi="楷体" w:hint="eastAsia"/>
                <w:color w:val="FF0000"/>
                <w:sz w:val="24"/>
                <w:szCs w:val="24"/>
              </w:rPr>
              <w:t>法律法规</w:t>
            </w:r>
            <w:r w:rsidR="000A22BB" w:rsidRPr="000A22BB">
              <w:rPr>
                <w:rFonts w:ascii="楷体" w:eastAsia="楷体" w:hAnsi="楷体" w:hint="eastAsia"/>
                <w:color w:val="FF0000"/>
                <w:sz w:val="24"/>
                <w:szCs w:val="24"/>
              </w:rPr>
              <w:t>要求</w:t>
            </w:r>
            <w:r w:rsidR="00614964">
              <w:rPr>
                <w:rFonts w:ascii="楷体" w:eastAsia="楷体" w:hAnsi="楷体" w:hint="eastAsia"/>
                <w:color w:val="FF0000"/>
                <w:sz w:val="24"/>
                <w:szCs w:val="24"/>
              </w:rPr>
              <w:t>的义务</w:t>
            </w:r>
            <w:r w:rsidR="000A22BB" w:rsidRPr="000A22BB">
              <w:rPr>
                <w:rFonts w:ascii="楷体" w:eastAsia="楷体" w:hAnsi="楷体" w:hint="eastAsia"/>
                <w:color w:val="FF0000"/>
                <w:sz w:val="24"/>
                <w:szCs w:val="24"/>
              </w:rPr>
              <w:t>，删减合理</w:t>
            </w:r>
            <w:r w:rsidRPr="000A22BB">
              <w:rPr>
                <w:rFonts w:ascii="楷体" w:eastAsia="楷体" w:hAnsi="楷体" w:hint="eastAsia"/>
                <w:color w:val="FF0000"/>
                <w:sz w:val="24"/>
                <w:szCs w:val="24"/>
              </w:rPr>
              <w:t>。</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质量/环境/职业健康安全管理体系及其过程</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QEO：4.4  </w:t>
            </w:r>
          </w:p>
        </w:tc>
        <w:tc>
          <w:tcPr>
            <w:tcW w:w="10943"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公司按照 GB/T19001-2016</w:t>
            </w:r>
            <w:r w:rsidR="00436693">
              <w:rPr>
                <w:rFonts w:ascii="楷体" w:eastAsia="楷体" w:hAnsi="楷体" w:hint="eastAsia"/>
                <w:sz w:val="24"/>
                <w:szCs w:val="24"/>
              </w:rPr>
              <w:t xml:space="preserve"> </w:t>
            </w:r>
            <w:proofErr w:type="spellStart"/>
            <w:r w:rsidR="008C54C9">
              <w:rPr>
                <w:rFonts w:ascii="楷体" w:eastAsia="楷体" w:hAnsi="楷体" w:hint="eastAsia"/>
                <w:sz w:val="24"/>
                <w:szCs w:val="24"/>
              </w:rPr>
              <w:t>idt</w:t>
            </w:r>
            <w:proofErr w:type="spellEnd"/>
            <w:r w:rsidR="00436693">
              <w:rPr>
                <w:rFonts w:ascii="楷体" w:eastAsia="楷体" w:hAnsi="楷体" w:hint="eastAsia"/>
                <w:sz w:val="24"/>
                <w:szCs w:val="24"/>
              </w:rPr>
              <w:t xml:space="preserve"> </w:t>
            </w:r>
            <w:r w:rsidR="008C54C9">
              <w:rPr>
                <w:rFonts w:ascii="楷体" w:eastAsia="楷体" w:hAnsi="楷体" w:hint="eastAsia"/>
                <w:sz w:val="24"/>
                <w:szCs w:val="24"/>
              </w:rPr>
              <w:t>ISO9001:2015</w:t>
            </w:r>
            <w:r>
              <w:rPr>
                <w:rFonts w:ascii="楷体" w:eastAsia="楷体" w:hAnsi="楷体" w:hint="eastAsia"/>
                <w:sz w:val="24"/>
                <w:szCs w:val="24"/>
              </w:rPr>
              <w:t xml:space="preserve"> 和 GB/T24001-2016</w:t>
            </w:r>
            <w:r w:rsidR="00436693">
              <w:rPr>
                <w:rFonts w:ascii="楷体" w:eastAsia="楷体" w:hAnsi="楷体" w:hint="eastAsia"/>
                <w:sz w:val="24"/>
                <w:szCs w:val="24"/>
              </w:rPr>
              <w:t xml:space="preserve"> </w:t>
            </w:r>
            <w:proofErr w:type="spellStart"/>
            <w:r w:rsidR="008C54C9">
              <w:rPr>
                <w:rFonts w:ascii="楷体" w:eastAsia="楷体" w:hAnsi="楷体" w:hint="eastAsia"/>
                <w:sz w:val="24"/>
                <w:szCs w:val="24"/>
              </w:rPr>
              <w:t>idt</w:t>
            </w:r>
            <w:proofErr w:type="spellEnd"/>
            <w:r w:rsidR="00436693">
              <w:rPr>
                <w:rFonts w:ascii="楷体" w:eastAsia="楷体" w:hAnsi="楷体" w:hint="eastAsia"/>
                <w:sz w:val="24"/>
                <w:szCs w:val="24"/>
              </w:rPr>
              <w:t xml:space="preserve"> </w:t>
            </w:r>
            <w:r w:rsidR="008C54C9">
              <w:rPr>
                <w:rFonts w:ascii="楷体" w:eastAsia="楷体" w:hAnsi="楷体" w:hint="eastAsia"/>
                <w:sz w:val="24"/>
                <w:szCs w:val="24"/>
              </w:rPr>
              <w:t>ISO</w:t>
            </w:r>
            <w:r w:rsidR="00436693">
              <w:rPr>
                <w:rFonts w:ascii="楷体" w:eastAsia="楷体" w:hAnsi="楷体" w:hint="eastAsia"/>
                <w:sz w:val="24"/>
                <w:szCs w:val="24"/>
              </w:rPr>
              <w:t>1</w:t>
            </w:r>
            <w:r w:rsidR="008C54C9">
              <w:rPr>
                <w:rFonts w:ascii="楷体" w:eastAsia="楷体" w:hAnsi="楷体" w:hint="eastAsia"/>
                <w:sz w:val="24"/>
                <w:szCs w:val="24"/>
              </w:rPr>
              <w:t>4001:201</w:t>
            </w:r>
            <w:r w:rsidR="00436693">
              <w:rPr>
                <w:rFonts w:ascii="楷体" w:eastAsia="楷体" w:hAnsi="楷体" w:hint="eastAsia"/>
                <w:sz w:val="24"/>
                <w:szCs w:val="24"/>
              </w:rPr>
              <w:t>5</w:t>
            </w:r>
            <w:r>
              <w:rPr>
                <w:rFonts w:ascii="楷体" w:eastAsia="楷体" w:hAnsi="楷体" w:hint="eastAsia"/>
                <w:sz w:val="24"/>
                <w:szCs w:val="24"/>
              </w:rPr>
              <w:t>、</w:t>
            </w:r>
            <w:r w:rsidR="008C54C9">
              <w:rPr>
                <w:rFonts w:ascii="楷体" w:eastAsia="楷体" w:hAnsi="楷体" w:hint="eastAsia"/>
                <w:sz w:val="24"/>
                <w:szCs w:val="24"/>
              </w:rPr>
              <w:t xml:space="preserve"> GB/T45001-2020</w:t>
            </w:r>
            <w:r w:rsidR="00436693">
              <w:rPr>
                <w:rFonts w:ascii="楷体" w:eastAsia="楷体" w:hAnsi="楷体" w:hint="eastAsia"/>
                <w:sz w:val="24"/>
                <w:szCs w:val="24"/>
              </w:rPr>
              <w:t xml:space="preserve"> </w:t>
            </w:r>
            <w:proofErr w:type="spellStart"/>
            <w:r w:rsidR="008C54C9">
              <w:rPr>
                <w:rFonts w:ascii="楷体" w:eastAsia="楷体" w:hAnsi="楷体" w:hint="eastAsia"/>
                <w:sz w:val="24"/>
                <w:szCs w:val="24"/>
              </w:rPr>
              <w:t>idt</w:t>
            </w:r>
            <w:proofErr w:type="spellEnd"/>
            <w:r w:rsidR="00436693">
              <w:rPr>
                <w:rFonts w:ascii="楷体" w:eastAsia="楷体" w:hAnsi="楷体" w:hint="eastAsia"/>
                <w:sz w:val="24"/>
                <w:szCs w:val="24"/>
              </w:rPr>
              <w:t xml:space="preserve"> </w:t>
            </w:r>
            <w:r>
              <w:rPr>
                <w:rFonts w:ascii="楷体" w:eastAsia="楷体" w:hAnsi="楷体" w:hint="eastAsia"/>
                <w:sz w:val="24"/>
                <w:szCs w:val="24"/>
              </w:rPr>
              <w:t>ISO45001:2018 标准的要求识别了质量/环境/职业健康安全管理</w:t>
            </w:r>
            <w:r w:rsidR="00436693">
              <w:rPr>
                <w:rFonts w:ascii="楷体" w:eastAsia="楷体" w:hAnsi="楷体" w:hint="eastAsia"/>
                <w:sz w:val="24"/>
                <w:szCs w:val="24"/>
              </w:rPr>
              <w:t>体系</w:t>
            </w:r>
            <w:r>
              <w:rPr>
                <w:rFonts w:ascii="楷体" w:eastAsia="楷体" w:hAnsi="楷体" w:hint="eastAsia"/>
                <w:sz w:val="24"/>
                <w:szCs w:val="24"/>
              </w:rPr>
              <w:t>所需的过程及相互作用，识别了质量</w:t>
            </w:r>
            <w:r w:rsidR="00436693">
              <w:rPr>
                <w:rFonts w:ascii="楷体" w:eastAsia="楷体" w:hAnsi="楷体" w:hint="eastAsia"/>
                <w:sz w:val="24"/>
                <w:szCs w:val="24"/>
              </w:rPr>
              <w:t>、</w:t>
            </w:r>
            <w:r>
              <w:rPr>
                <w:rFonts w:ascii="楷体" w:eastAsia="楷体" w:hAnsi="楷体" w:hint="eastAsia"/>
                <w:sz w:val="24"/>
                <w:szCs w:val="24"/>
              </w:rPr>
              <w:t>环境</w:t>
            </w:r>
            <w:r w:rsidR="00436693">
              <w:rPr>
                <w:rFonts w:ascii="楷体" w:eastAsia="楷体" w:hAnsi="楷体" w:hint="eastAsia"/>
                <w:sz w:val="24"/>
                <w:szCs w:val="24"/>
              </w:rPr>
              <w:t>和</w:t>
            </w:r>
            <w:r>
              <w:rPr>
                <w:rFonts w:ascii="楷体" w:eastAsia="楷体" w:hAnsi="楷体" w:hint="eastAsia"/>
                <w:sz w:val="24"/>
                <w:szCs w:val="24"/>
              </w:rPr>
              <w:t>职业健康安全管理体系涉及的各个过程：</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a) 确定这些过程所需的输入和期望的输出；</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b) 确定这些过程的顺序和相互作用；</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c) 建立了程序文件、管理制度、检验规范等明确了各个过程所需的准则和方法，并明确了目标。</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d) 规定了每个过程所需的资源；</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e) 规定与这些过程相关的责任和权限；</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f) 针对这些过程识别和确定了质量</w:t>
            </w:r>
            <w:r w:rsidR="003D0546">
              <w:rPr>
                <w:rFonts w:ascii="楷体" w:eastAsia="楷体" w:hAnsi="楷体" w:hint="eastAsia"/>
                <w:sz w:val="24"/>
                <w:szCs w:val="24"/>
              </w:rPr>
              <w:t>环境职业健康安全</w:t>
            </w:r>
            <w:r>
              <w:rPr>
                <w:rFonts w:ascii="楷体" w:eastAsia="楷体" w:hAnsi="楷体" w:hint="eastAsia"/>
                <w:sz w:val="24"/>
                <w:szCs w:val="24"/>
              </w:rPr>
              <w:t>管理活动的风险、机会以及所需的措施；</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g) 对这些过程进行了评价，暂无所需的变更；</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h) 公司通过绩效评价、内部审核、管理评审等以期对质量/环境/职业健康安全管理管理体系得到改进。</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EE4ECC" w:rsidRDefault="00EE4ECC">
            <w:pPr>
              <w:spacing w:line="360" w:lineRule="auto"/>
              <w:rPr>
                <w:rFonts w:ascii="楷体" w:eastAsia="楷体" w:hAnsi="楷体" w:cs="宋体"/>
                <w:sz w:val="24"/>
                <w:szCs w:val="24"/>
              </w:rPr>
            </w:pPr>
          </w:p>
        </w:tc>
      </w:tr>
      <w:tr w:rsidR="00EE4ECC">
        <w:trPr>
          <w:trHeight w:val="1174"/>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方针</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QEO：5.2 </w:t>
            </w:r>
          </w:p>
        </w:tc>
        <w:tc>
          <w:tcPr>
            <w:tcW w:w="10943"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企业已经制定质量、环境、职业健康安全方针，具体包含在《管理手册》，</w:t>
            </w:r>
          </w:p>
          <w:p w:rsidR="00EE4ECC" w:rsidRDefault="007742A2">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公司的质量、环境、职业健康安全方针是：</w:t>
            </w:r>
          </w:p>
          <w:p w:rsidR="00EE4ECC" w:rsidRDefault="007742A2" w:rsidP="003D0546">
            <w:pPr>
              <w:spacing w:line="360" w:lineRule="auto"/>
              <w:ind w:firstLineChars="400" w:firstLine="960"/>
              <w:rPr>
                <w:rFonts w:ascii="楷体" w:eastAsia="楷体" w:hAnsi="楷体"/>
                <w:sz w:val="24"/>
                <w:szCs w:val="24"/>
                <w:u w:val="single"/>
              </w:rPr>
            </w:pPr>
            <w:r>
              <w:rPr>
                <w:rFonts w:ascii="楷体" w:eastAsia="楷体" w:hAnsi="楷体" w:hint="eastAsia"/>
                <w:sz w:val="24"/>
                <w:szCs w:val="24"/>
                <w:u w:val="single"/>
              </w:rPr>
              <w:t>做一流产品、创一流企业,</w:t>
            </w:r>
          </w:p>
          <w:p w:rsidR="00EE4ECC" w:rsidRDefault="007742A2">
            <w:pPr>
              <w:spacing w:line="360" w:lineRule="auto"/>
              <w:ind w:firstLineChars="400" w:firstLine="960"/>
              <w:rPr>
                <w:rFonts w:ascii="楷体" w:eastAsia="楷体" w:hAnsi="楷体"/>
                <w:sz w:val="24"/>
                <w:szCs w:val="24"/>
                <w:u w:val="single"/>
              </w:rPr>
            </w:pPr>
            <w:r>
              <w:rPr>
                <w:rFonts w:ascii="楷体" w:eastAsia="楷体" w:hAnsi="楷体" w:hint="eastAsia"/>
                <w:sz w:val="24"/>
                <w:szCs w:val="24"/>
                <w:u w:val="single"/>
              </w:rPr>
              <w:t>以优质的产品，不断满足顾客需求；</w:t>
            </w:r>
          </w:p>
          <w:p w:rsidR="00EE4ECC" w:rsidRDefault="007742A2">
            <w:pPr>
              <w:spacing w:line="360" w:lineRule="auto"/>
              <w:ind w:firstLineChars="400" w:firstLine="960"/>
              <w:rPr>
                <w:rFonts w:ascii="楷体" w:eastAsia="楷体" w:hAnsi="楷体"/>
                <w:sz w:val="24"/>
                <w:szCs w:val="24"/>
                <w:u w:val="single"/>
              </w:rPr>
            </w:pPr>
            <w:r>
              <w:rPr>
                <w:rFonts w:ascii="楷体" w:eastAsia="楷体" w:hAnsi="楷体" w:hint="eastAsia"/>
                <w:sz w:val="24"/>
                <w:szCs w:val="24"/>
                <w:u w:val="single"/>
              </w:rPr>
              <w:t>遵守环境法律法规，实现污染控制；</w:t>
            </w:r>
          </w:p>
          <w:p w:rsidR="00EE4ECC" w:rsidRDefault="007742A2">
            <w:pPr>
              <w:spacing w:line="360" w:lineRule="auto"/>
              <w:ind w:firstLineChars="400" w:firstLine="960"/>
              <w:rPr>
                <w:rFonts w:ascii="楷体" w:eastAsia="楷体" w:hAnsi="楷体"/>
                <w:sz w:val="24"/>
                <w:szCs w:val="24"/>
                <w:u w:val="single"/>
              </w:rPr>
            </w:pPr>
            <w:r>
              <w:rPr>
                <w:rFonts w:ascii="楷体" w:eastAsia="楷体" w:hAnsi="楷体" w:hint="eastAsia"/>
                <w:sz w:val="24"/>
                <w:szCs w:val="24"/>
                <w:u w:val="single"/>
              </w:rPr>
              <w:t>持续改进环境业绩，创建绿色企业；</w:t>
            </w:r>
          </w:p>
          <w:p w:rsidR="00EE4ECC" w:rsidRDefault="007742A2">
            <w:pPr>
              <w:tabs>
                <w:tab w:val="right" w:pos="8306"/>
              </w:tabs>
              <w:spacing w:line="360" w:lineRule="auto"/>
              <w:ind w:firstLineChars="300" w:firstLine="720"/>
              <w:rPr>
                <w:rFonts w:ascii="楷体" w:eastAsia="楷体" w:hAnsi="楷体"/>
                <w:sz w:val="24"/>
                <w:szCs w:val="24"/>
              </w:rPr>
            </w:pPr>
            <w:r>
              <w:rPr>
                <w:rFonts w:ascii="楷体" w:eastAsia="楷体" w:hAnsi="楷体" w:hint="eastAsia"/>
                <w:sz w:val="24"/>
                <w:szCs w:val="24"/>
                <w:u w:val="single"/>
              </w:rPr>
              <w:t xml:space="preserve">  以人为本、科学管理、控制风险、关爱健康</w:t>
            </w:r>
            <w:r>
              <w:rPr>
                <w:rFonts w:ascii="楷体" w:eastAsia="楷体" w:hAnsi="楷体" w:hint="eastAsia"/>
                <w:sz w:val="24"/>
                <w:szCs w:val="24"/>
              </w:rPr>
              <w:t>。</w:t>
            </w:r>
          </w:p>
          <w:p w:rsidR="00EE4ECC" w:rsidRDefault="007742A2">
            <w:pPr>
              <w:spacing w:line="360" w:lineRule="auto"/>
              <w:rPr>
                <w:rFonts w:ascii="楷体" w:eastAsia="楷体" w:hAnsi="楷体"/>
                <w:sz w:val="24"/>
                <w:szCs w:val="24"/>
              </w:rPr>
            </w:pPr>
            <w:r>
              <w:rPr>
                <w:rFonts w:ascii="楷体" w:eastAsia="楷体" w:hAnsi="楷体" w:hint="eastAsia"/>
                <w:sz w:val="24"/>
                <w:szCs w:val="24"/>
              </w:rPr>
              <w:t>查领导</w:t>
            </w:r>
            <w:proofErr w:type="gramStart"/>
            <w:r>
              <w:rPr>
                <w:rFonts w:ascii="楷体" w:eastAsia="楷体" w:hAnsi="楷体" w:hint="eastAsia"/>
                <w:sz w:val="24"/>
                <w:szCs w:val="24"/>
              </w:rPr>
              <w:t>层参与</w:t>
            </w:r>
            <w:proofErr w:type="gramEnd"/>
            <w:r>
              <w:rPr>
                <w:rFonts w:ascii="楷体" w:eastAsia="楷体" w:hAnsi="楷体" w:hint="eastAsia"/>
                <w:sz w:val="24"/>
                <w:szCs w:val="24"/>
              </w:rPr>
              <w:t>制定管理体系方针的情况，是否熟悉组织的管理体系方针内容、含义：</w:t>
            </w:r>
          </w:p>
          <w:p w:rsidR="00EE4ECC" w:rsidRDefault="007742A2">
            <w:pPr>
              <w:spacing w:line="360" w:lineRule="auto"/>
              <w:rPr>
                <w:rFonts w:ascii="楷体" w:eastAsia="楷体" w:hAnsi="楷体"/>
                <w:sz w:val="24"/>
                <w:szCs w:val="24"/>
              </w:rPr>
            </w:pPr>
            <w:r>
              <w:rPr>
                <w:rFonts w:ascii="楷体" w:eastAsia="楷体" w:hAnsi="楷体" w:hint="eastAsia"/>
                <w:sz w:val="24"/>
                <w:szCs w:val="24"/>
              </w:rPr>
              <w:t>总经理:</w:t>
            </w:r>
            <w:r w:rsidR="00772056">
              <w:rPr>
                <w:rFonts w:ascii="楷体" w:eastAsia="楷体" w:hAnsi="楷体" w:hint="eastAsia"/>
                <w:sz w:val="24"/>
                <w:szCs w:val="24"/>
              </w:rPr>
              <w:t>于俊国</w:t>
            </w:r>
            <w:r>
              <w:rPr>
                <w:rFonts w:ascii="楷体" w:eastAsia="楷体" w:hAnsi="楷体" w:hint="eastAsia"/>
                <w:sz w:val="24"/>
                <w:szCs w:val="24"/>
              </w:rPr>
              <w:t>；管代：</w:t>
            </w:r>
            <w:r w:rsidR="00772056">
              <w:rPr>
                <w:rFonts w:ascii="楷体" w:eastAsia="楷体" w:hAnsi="楷体" w:hint="eastAsia"/>
                <w:sz w:val="24"/>
                <w:szCs w:val="24"/>
              </w:rPr>
              <w:t>于洪磊</w:t>
            </w:r>
            <w:r>
              <w:rPr>
                <w:rFonts w:ascii="楷体" w:eastAsia="楷体" w:hAnsi="楷体" w:hint="eastAsia"/>
                <w:sz w:val="24"/>
                <w:szCs w:val="24"/>
              </w:rPr>
              <w:t>，按照标准要求制订的方针，对体系知识的学习还需加强。管理评审对质量、环境、职业健康安全方针的适宜性作了评审，判定适宜，适合公司的发展需求。质量、环境和职业健康安全方针符合标准要求。</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组织的角色、职责和权限</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QEO：5.3  </w:t>
            </w:r>
          </w:p>
        </w:tc>
        <w:tc>
          <w:tcPr>
            <w:tcW w:w="10943" w:type="dxa"/>
            <w:vAlign w:val="center"/>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Pr>
                <w:rFonts w:ascii="楷体" w:eastAsia="楷体" w:hAnsi="楷体" w:hint="eastAsia"/>
                <w:sz w:val="24"/>
                <w:szCs w:val="24"/>
              </w:rPr>
              <w:t>查每个</w:t>
            </w:r>
            <w:proofErr w:type="gramEnd"/>
            <w:r>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EE4ECC" w:rsidRDefault="00BC7F68" w:rsidP="00BC7F68">
            <w:pPr>
              <w:spacing w:line="360" w:lineRule="auto"/>
              <w:ind w:firstLineChars="200" w:firstLine="480"/>
              <w:rPr>
                <w:rFonts w:ascii="楷体" w:eastAsia="楷体" w:hAnsi="楷体"/>
                <w:sz w:val="24"/>
                <w:szCs w:val="24"/>
              </w:rPr>
            </w:pPr>
            <w:r>
              <w:rPr>
                <w:rFonts w:ascii="楷体" w:eastAsia="楷体" w:hAnsi="楷体" w:hint="eastAsia"/>
                <w:color w:val="000000"/>
                <w:sz w:val="24"/>
                <w:szCs w:val="24"/>
              </w:rPr>
              <w:t>远程视频</w:t>
            </w:r>
            <w:r w:rsidR="007742A2">
              <w:rPr>
                <w:rFonts w:ascii="楷体" w:eastAsia="楷体" w:hAnsi="楷体" w:hint="eastAsia"/>
                <w:color w:val="000000"/>
                <w:sz w:val="24"/>
                <w:szCs w:val="24"/>
              </w:rPr>
              <w:t>询问管代、陪同人员，基本了解其职责。</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应对风险和机</w:t>
            </w:r>
            <w:r>
              <w:rPr>
                <w:rFonts w:ascii="楷体" w:eastAsia="楷体" w:hAnsi="楷体" w:hint="eastAsia"/>
                <w:sz w:val="24"/>
                <w:szCs w:val="24"/>
              </w:rPr>
              <w:lastRenderedPageBreak/>
              <w:t>会的措施</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Q：6.1</w:t>
            </w:r>
          </w:p>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EO： 6.1.1</w:t>
            </w:r>
          </w:p>
        </w:tc>
        <w:tc>
          <w:tcPr>
            <w:tcW w:w="10943" w:type="dxa"/>
            <w:vAlign w:val="center"/>
          </w:tcPr>
          <w:p w:rsidR="001976A2" w:rsidRDefault="007742A2" w:rsidP="001976A2">
            <w:pPr>
              <w:spacing w:line="360" w:lineRule="auto"/>
              <w:rPr>
                <w:rFonts w:ascii="楷体" w:eastAsia="楷体" w:hAnsi="楷体" w:hint="eastAsia"/>
                <w:sz w:val="24"/>
                <w:szCs w:val="24"/>
              </w:rPr>
            </w:pPr>
            <w:r>
              <w:rPr>
                <w:rFonts w:ascii="楷体" w:eastAsia="楷体" w:hAnsi="楷体" w:hint="eastAsia"/>
                <w:sz w:val="24"/>
                <w:szCs w:val="24"/>
              </w:rPr>
              <w:lastRenderedPageBreak/>
              <w:t>编制有《风险和机遇的应对控制程序</w:t>
            </w:r>
            <w:r w:rsidR="00321DA0">
              <w:rPr>
                <w:rFonts w:ascii="楷体" w:eastAsia="楷体" w:hAnsi="楷体" w:hint="eastAsia"/>
                <w:sz w:val="24"/>
                <w:szCs w:val="24"/>
              </w:rPr>
              <w:t>BJZXB</w:t>
            </w:r>
            <w:r>
              <w:rPr>
                <w:rFonts w:ascii="楷体" w:eastAsia="楷体" w:hAnsi="楷体" w:hint="eastAsia"/>
                <w:sz w:val="24"/>
                <w:szCs w:val="24"/>
              </w:rPr>
              <w:t>.CX13-2019》，对组织内外的风险和机遇进行了策划。</w:t>
            </w:r>
          </w:p>
          <w:p w:rsidR="004C5009" w:rsidRPr="002D716B" w:rsidRDefault="005A6321" w:rsidP="001976A2">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查到了</w:t>
            </w:r>
            <w:r w:rsidRPr="002D716B">
              <w:rPr>
                <w:rFonts w:ascii="楷体" w:eastAsia="楷体" w:hAnsi="楷体" w:hint="eastAsia"/>
                <w:sz w:val="24"/>
                <w:szCs w:val="24"/>
              </w:rPr>
              <w:t>《风险和机遇评估分析表》</w:t>
            </w:r>
            <w:r w:rsidR="004C5009" w:rsidRPr="002D716B">
              <w:rPr>
                <w:rFonts w:ascii="楷体" w:eastAsia="楷体" w:hAnsi="楷体" w:hint="eastAsia"/>
                <w:sz w:val="24"/>
                <w:szCs w:val="24"/>
              </w:rPr>
              <w:t>从“</w:t>
            </w:r>
            <w:r w:rsidR="001976A2" w:rsidRPr="001976A2">
              <w:rPr>
                <w:rFonts w:ascii="楷体" w:eastAsia="楷体" w:hAnsi="楷体" w:hint="eastAsia"/>
                <w:sz w:val="24"/>
                <w:szCs w:val="24"/>
              </w:rPr>
              <w:t>内外部环境有关的风险和机遇、与管理体系运行有关的风险和机遇、与经营过程有关的风险和机遇、与法律法规有关的风险、与环境因素危险源有关的风险、与财务资本有关的风险</w:t>
            </w:r>
            <w:r w:rsidR="004C5009" w:rsidRPr="002D716B">
              <w:rPr>
                <w:rFonts w:ascii="楷体" w:eastAsia="楷体" w:hAnsi="楷体" w:hint="eastAsia"/>
                <w:sz w:val="24"/>
                <w:szCs w:val="24"/>
              </w:rPr>
              <w:t>”等方面进行风险源的识别和评价，确定公司的主要风险和机遇，为控制措施的制定提供依据。</w:t>
            </w:r>
          </w:p>
          <w:p w:rsidR="00EE4ECC" w:rsidRDefault="004C5009" w:rsidP="002D716B">
            <w:pPr>
              <w:spacing w:line="360" w:lineRule="auto"/>
              <w:ind w:firstLineChars="200" w:firstLine="480"/>
              <w:rPr>
                <w:rFonts w:ascii="楷体" w:eastAsia="楷体" w:hAnsi="楷体"/>
                <w:sz w:val="24"/>
                <w:szCs w:val="24"/>
              </w:rPr>
            </w:pPr>
            <w:r w:rsidRPr="002D716B">
              <w:rPr>
                <w:rFonts w:ascii="楷体" w:eastAsia="楷体" w:hAnsi="楷体" w:hint="eastAsia"/>
                <w:sz w:val="24"/>
                <w:szCs w:val="24"/>
              </w:rPr>
              <w:t>办公室协助管理者代表组织各部门，通过公司所处环境、相关方的需求及期望和合</w:t>
            </w:r>
            <w:proofErr w:type="gramStart"/>
            <w:r w:rsidRPr="002D716B">
              <w:rPr>
                <w:rFonts w:ascii="楷体" w:eastAsia="楷体" w:hAnsi="楷体" w:hint="eastAsia"/>
                <w:sz w:val="24"/>
                <w:szCs w:val="24"/>
              </w:rPr>
              <w:t>规</w:t>
            </w:r>
            <w:proofErr w:type="gramEnd"/>
            <w:r w:rsidRPr="002D716B">
              <w:rPr>
                <w:rFonts w:ascii="楷体" w:eastAsia="楷体" w:hAnsi="楷体" w:hint="eastAsia"/>
                <w:sz w:val="24"/>
                <w:szCs w:val="24"/>
              </w:rPr>
              <w:t>义务</w:t>
            </w:r>
            <w:r w:rsidR="002D716B" w:rsidRPr="002D716B">
              <w:rPr>
                <w:rFonts w:ascii="楷体" w:eastAsia="楷体" w:hAnsi="楷体" w:hint="eastAsia"/>
                <w:sz w:val="24"/>
                <w:szCs w:val="24"/>
              </w:rPr>
              <w:t>的分析结果，确定应对的风险和机遇。在策划管理体系时，对上述要求进行考虑，</w:t>
            </w:r>
            <w:r w:rsidRPr="002D716B">
              <w:rPr>
                <w:rFonts w:ascii="楷体" w:eastAsia="楷体" w:hAnsi="楷体" w:hint="eastAsia"/>
                <w:sz w:val="24"/>
                <w:szCs w:val="24"/>
              </w:rPr>
              <w:t>确保管理体系能够实现预期的结果</w:t>
            </w:r>
            <w:r w:rsidR="007742A2">
              <w:rPr>
                <w:rFonts w:ascii="楷体" w:eastAsia="楷体" w:hAnsi="楷体" w:hint="eastAsia"/>
                <w:sz w:val="24"/>
                <w:szCs w:val="24"/>
              </w:rPr>
              <w:t>。</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目标和措施计划（管理方案）</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QEO：6.2  </w:t>
            </w:r>
          </w:p>
        </w:tc>
        <w:tc>
          <w:tcPr>
            <w:tcW w:w="10943" w:type="dxa"/>
            <w:vAlign w:val="center"/>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E4ECC" w:rsidRDefault="007742A2">
            <w:pPr>
              <w:spacing w:line="360" w:lineRule="auto"/>
              <w:rPr>
                <w:rFonts w:ascii="楷体" w:eastAsia="楷体" w:hAnsi="楷体"/>
                <w:sz w:val="24"/>
                <w:szCs w:val="24"/>
              </w:rPr>
            </w:pPr>
            <w:r>
              <w:rPr>
                <w:rFonts w:ascii="楷体" w:eastAsia="楷体" w:hAnsi="楷体" w:hint="eastAsia"/>
                <w:sz w:val="24"/>
                <w:szCs w:val="24"/>
              </w:rPr>
              <w:t>质量目标：</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1、产品出厂合格率100％；</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2、顾客满意度大于95%。</w:t>
            </w:r>
          </w:p>
          <w:p w:rsidR="00EE4ECC" w:rsidRDefault="007742A2">
            <w:pPr>
              <w:spacing w:line="360" w:lineRule="auto"/>
              <w:rPr>
                <w:rFonts w:ascii="楷体" w:eastAsia="楷体" w:hAnsi="楷体"/>
                <w:sz w:val="24"/>
                <w:szCs w:val="24"/>
              </w:rPr>
            </w:pPr>
            <w:r>
              <w:rPr>
                <w:rFonts w:ascii="楷体" w:eastAsia="楷体" w:hAnsi="楷体" w:hint="eastAsia"/>
                <w:sz w:val="24"/>
                <w:szCs w:val="24"/>
              </w:rPr>
              <w:t>环境目标：</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1、固体废弃物有效处置率</w:t>
            </w:r>
            <w:r>
              <w:rPr>
                <w:rFonts w:ascii="楷体" w:eastAsia="楷体" w:hAnsi="楷体"/>
                <w:sz w:val="24"/>
                <w:szCs w:val="24"/>
                <w:u w:val="single"/>
              </w:rPr>
              <w:t>100%</w:t>
            </w:r>
            <w:r>
              <w:rPr>
                <w:rFonts w:ascii="楷体" w:eastAsia="楷体" w:hAnsi="楷体" w:hint="eastAsia"/>
                <w:sz w:val="24"/>
                <w:szCs w:val="24"/>
                <w:u w:val="single"/>
              </w:rPr>
              <w:t>；</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2、火灾事故发生率为0。</w:t>
            </w:r>
          </w:p>
          <w:p w:rsidR="00EE4ECC" w:rsidRDefault="007742A2">
            <w:pPr>
              <w:spacing w:line="360" w:lineRule="auto"/>
              <w:rPr>
                <w:rFonts w:ascii="楷体" w:eastAsia="楷体" w:hAnsi="楷体"/>
                <w:sz w:val="24"/>
                <w:szCs w:val="24"/>
              </w:rPr>
            </w:pPr>
            <w:r>
              <w:rPr>
                <w:rFonts w:ascii="楷体" w:eastAsia="楷体" w:hAnsi="楷体" w:hint="eastAsia"/>
                <w:sz w:val="24"/>
                <w:szCs w:val="24"/>
              </w:rPr>
              <w:t>职业健康安全</w:t>
            </w:r>
            <w:r>
              <w:rPr>
                <w:rFonts w:ascii="楷体" w:eastAsia="楷体" w:hAnsi="楷体"/>
                <w:sz w:val="24"/>
                <w:szCs w:val="24"/>
              </w:rPr>
              <w:t>目标</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1、触电事故为零；</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lastRenderedPageBreak/>
              <w:t>2、火灾发生率为0；</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3、无人身伤害。</w:t>
            </w:r>
          </w:p>
          <w:p w:rsidR="00EE4ECC" w:rsidRDefault="007742A2">
            <w:pPr>
              <w:spacing w:line="360" w:lineRule="auto"/>
              <w:ind w:firstLineChars="200" w:firstLine="480"/>
              <w:rPr>
                <w:rFonts w:ascii="楷体" w:eastAsia="楷体" w:hAnsi="楷体"/>
                <w:color w:val="000000"/>
                <w:sz w:val="24"/>
                <w:szCs w:val="24"/>
              </w:rPr>
            </w:pPr>
            <w:r>
              <w:rPr>
                <w:rFonts w:ascii="楷体" w:eastAsia="楷体" w:hAnsi="楷体" w:hint="eastAsia"/>
                <w:sz w:val="24"/>
                <w:szCs w:val="24"/>
              </w:rPr>
              <w:t>组织对公司质量、环境、职业健康安全目标、指标予以分解，并在相关职能层次部门建立分目标，查见《目标指标分解及措施表》</w:t>
            </w:r>
            <w:r w:rsidR="00FD76A3">
              <w:rPr>
                <w:rFonts w:ascii="楷体" w:eastAsia="楷体" w:hAnsi="楷体" w:hint="eastAsia"/>
                <w:sz w:val="24"/>
                <w:szCs w:val="24"/>
              </w:rPr>
              <w:t>，抽办公室目标：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EE4ECC">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EE4ECC" w:rsidRDefault="007742A2">
                  <w:pPr>
                    <w:spacing w:line="240" w:lineRule="exact"/>
                    <w:jc w:val="center"/>
                    <w:rPr>
                      <w:rFonts w:ascii="楷体" w:eastAsia="楷体" w:hAnsi="楷体"/>
                      <w:sz w:val="24"/>
                      <w:szCs w:val="24"/>
                    </w:rPr>
                  </w:pPr>
                  <w:r>
                    <w:rPr>
                      <w:rFonts w:ascii="楷体" w:eastAsia="楷体" w:hAnsi="楷体"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EE4ECC" w:rsidRDefault="007742A2">
                  <w:pPr>
                    <w:spacing w:line="240" w:lineRule="exact"/>
                    <w:jc w:val="center"/>
                    <w:rPr>
                      <w:rFonts w:ascii="楷体" w:eastAsia="楷体" w:hAnsi="楷体"/>
                      <w:sz w:val="24"/>
                      <w:szCs w:val="24"/>
                    </w:rPr>
                  </w:pPr>
                  <w:r>
                    <w:rPr>
                      <w:rFonts w:ascii="楷体" w:eastAsia="楷体" w:hAnsi="楷体"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EE4ECC" w:rsidRDefault="007742A2">
                  <w:pPr>
                    <w:tabs>
                      <w:tab w:val="left" w:pos="360"/>
                    </w:tabs>
                    <w:spacing w:line="240" w:lineRule="exact"/>
                    <w:ind w:left="360" w:hanging="360"/>
                    <w:jc w:val="center"/>
                    <w:rPr>
                      <w:rFonts w:ascii="楷体" w:eastAsia="楷体" w:hAnsi="楷体"/>
                      <w:sz w:val="24"/>
                      <w:szCs w:val="24"/>
                    </w:rPr>
                  </w:pPr>
                  <w:r>
                    <w:rPr>
                      <w:rFonts w:ascii="楷体" w:eastAsia="楷体" w:hAnsi="楷体"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EE4ECC" w:rsidRDefault="007742A2">
                  <w:pPr>
                    <w:spacing w:line="240" w:lineRule="exact"/>
                    <w:jc w:val="center"/>
                    <w:rPr>
                      <w:rFonts w:ascii="楷体" w:eastAsia="楷体" w:hAnsi="楷体"/>
                      <w:sz w:val="24"/>
                      <w:szCs w:val="24"/>
                    </w:rPr>
                  </w:pPr>
                  <w:r>
                    <w:rPr>
                      <w:rFonts w:ascii="楷体" w:eastAsia="楷体" w:hAnsi="楷体"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EE4ECC" w:rsidRDefault="007742A2">
                  <w:pPr>
                    <w:tabs>
                      <w:tab w:val="left" w:pos="360"/>
                    </w:tabs>
                    <w:spacing w:line="240" w:lineRule="exact"/>
                    <w:ind w:left="360" w:hanging="360"/>
                    <w:jc w:val="center"/>
                    <w:rPr>
                      <w:rFonts w:ascii="楷体" w:eastAsia="楷体" w:hAnsi="楷体"/>
                      <w:sz w:val="24"/>
                      <w:szCs w:val="24"/>
                    </w:rPr>
                  </w:pPr>
                  <w:r>
                    <w:rPr>
                      <w:rFonts w:ascii="楷体" w:eastAsia="楷体" w:hAnsi="楷体"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EE4ECC" w:rsidRDefault="007742A2">
                  <w:pPr>
                    <w:spacing w:line="240" w:lineRule="exact"/>
                    <w:jc w:val="center"/>
                    <w:rPr>
                      <w:rFonts w:ascii="楷体" w:eastAsia="楷体" w:hAnsi="楷体"/>
                      <w:sz w:val="24"/>
                      <w:szCs w:val="24"/>
                    </w:rPr>
                  </w:pPr>
                  <w:r>
                    <w:rPr>
                      <w:rFonts w:ascii="楷体" w:eastAsia="楷体" w:hAnsi="楷体" w:hint="eastAsia"/>
                      <w:sz w:val="24"/>
                      <w:szCs w:val="24"/>
                    </w:rPr>
                    <w:t>考核频次</w:t>
                  </w:r>
                </w:p>
              </w:tc>
            </w:tr>
            <w:tr w:rsidR="00EE4ECC">
              <w:trPr>
                <w:cantSplit/>
                <w:trHeight w:val="407"/>
                <w:jc w:val="center"/>
              </w:trPr>
              <w:tc>
                <w:tcPr>
                  <w:tcW w:w="1340"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办公室</w:t>
                  </w:r>
                </w:p>
              </w:tc>
              <w:tc>
                <w:tcPr>
                  <w:tcW w:w="1984"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培训计划完成率100%</w:t>
                  </w:r>
                </w:p>
              </w:tc>
              <w:tc>
                <w:tcPr>
                  <w:tcW w:w="255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制定并实施《人力资源控制程序》</w:t>
                  </w:r>
                </w:p>
              </w:tc>
              <w:tc>
                <w:tcPr>
                  <w:tcW w:w="99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年底</w:t>
                  </w:r>
                </w:p>
              </w:tc>
              <w:tc>
                <w:tcPr>
                  <w:tcW w:w="2268"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培训计划完成率=实际培训次数÷计划培训次数×100%。</w:t>
                  </w:r>
                </w:p>
              </w:tc>
              <w:tc>
                <w:tcPr>
                  <w:tcW w:w="871"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半年</w:t>
                  </w:r>
                </w:p>
              </w:tc>
            </w:tr>
            <w:tr w:rsidR="00EE4ECC">
              <w:trPr>
                <w:cantSplit/>
                <w:trHeight w:val="483"/>
                <w:jc w:val="center"/>
              </w:trPr>
              <w:tc>
                <w:tcPr>
                  <w:tcW w:w="1340"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办公室</w:t>
                  </w:r>
                </w:p>
              </w:tc>
              <w:tc>
                <w:tcPr>
                  <w:tcW w:w="1984"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培训合格率100%</w:t>
                  </w:r>
                </w:p>
              </w:tc>
              <w:tc>
                <w:tcPr>
                  <w:tcW w:w="255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制定并实施《人力资源控制程序》</w:t>
                  </w:r>
                </w:p>
              </w:tc>
              <w:tc>
                <w:tcPr>
                  <w:tcW w:w="99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年底</w:t>
                  </w:r>
                </w:p>
              </w:tc>
              <w:tc>
                <w:tcPr>
                  <w:tcW w:w="2268"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培训合格率=培训合格人数÷参加培训人数×100%。</w:t>
                  </w:r>
                </w:p>
              </w:tc>
              <w:tc>
                <w:tcPr>
                  <w:tcW w:w="871"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半年</w:t>
                  </w:r>
                </w:p>
              </w:tc>
            </w:tr>
            <w:tr w:rsidR="00EE4ECC">
              <w:trPr>
                <w:cantSplit/>
                <w:trHeight w:val="12"/>
                <w:jc w:val="center"/>
              </w:trPr>
              <w:tc>
                <w:tcPr>
                  <w:tcW w:w="1340"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办公室</w:t>
                  </w:r>
                </w:p>
              </w:tc>
              <w:tc>
                <w:tcPr>
                  <w:tcW w:w="1984"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文件化信息受控率100%</w:t>
                  </w:r>
                </w:p>
              </w:tc>
              <w:tc>
                <w:tcPr>
                  <w:tcW w:w="255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制定并实施《文件控制程序》、《记录控制程序》</w:t>
                  </w:r>
                </w:p>
              </w:tc>
              <w:tc>
                <w:tcPr>
                  <w:tcW w:w="99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年底</w:t>
                  </w:r>
                </w:p>
              </w:tc>
              <w:tc>
                <w:tcPr>
                  <w:tcW w:w="2268"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受控率=受控个数÷所有个数×100%。</w:t>
                  </w:r>
                </w:p>
              </w:tc>
              <w:tc>
                <w:tcPr>
                  <w:tcW w:w="871"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半年</w:t>
                  </w:r>
                </w:p>
              </w:tc>
            </w:tr>
            <w:tr w:rsidR="00EE4ECC">
              <w:trPr>
                <w:cantSplit/>
                <w:trHeight w:val="12"/>
                <w:jc w:val="center"/>
              </w:trPr>
              <w:tc>
                <w:tcPr>
                  <w:tcW w:w="1340"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办公室</w:t>
                  </w:r>
                </w:p>
              </w:tc>
              <w:tc>
                <w:tcPr>
                  <w:tcW w:w="1984"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固体废弃物有效处置率100%</w:t>
                  </w:r>
                </w:p>
              </w:tc>
              <w:tc>
                <w:tcPr>
                  <w:tcW w:w="2552" w:type="dxa"/>
                </w:tcPr>
                <w:p w:rsidR="00EE4ECC" w:rsidRDefault="007742A2">
                  <w:pPr>
                    <w:spacing w:line="240" w:lineRule="exact"/>
                    <w:rPr>
                      <w:rFonts w:ascii="楷体" w:eastAsia="楷体" w:hAnsi="楷体"/>
                      <w:sz w:val="24"/>
                      <w:szCs w:val="24"/>
                    </w:rPr>
                  </w:pPr>
                  <w:r>
                    <w:rPr>
                      <w:rFonts w:ascii="楷体" w:eastAsia="楷体" w:hAnsi="楷体" w:hint="eastAsia"/>
                      <w:bCs/>
                      <w:color w:val="000000"/>
                      <w:sz w:val="24"/>
                      <w:szCs w:val="24"/>
                    </w:rPr>
                    <w:t>制定并实施专项管理方案</w:t>
                  </w:r>
                </w:p>
              </w:tc>
              <w:tc>
                <w:tcPr>
                  <w:tcW w:w="99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年底</w:t>
                  </w:r>
                </w:p>
              </w:tc>
              <w:tc>
                <w:tcPr>
                  <w:tcW w:w="2268" w:type="dxa"/>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半年</w:t>
                  </w:r>
                </w:p>
              </w:tc>
            </w:tr>
            <w:tr w:rsidR="00EE4ECC">
              <w:trPr>
                <w:cantSplit/>
                <w:trHeight w:val="12"/>
                <w:jc w:val="center"/>
              </w:trPr>
              <w:tc>
                <w:tcPr>
                  <w:tcW w:w="1340"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办公室</w:t>
                  </w:r>
                </w:p>
              </w:tc>
              <w:tc>
                <w:tcPr>
                  <w:tcW w:w="1984"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火灾发生率0</w:t>
                  </w:r>
                </w:p>
              </w:tc>
              <w:tc>
                <w:tcPr>
                  <w:tcW w:w="2552" w:type="dxa"/>
                </w:tcPr>
                <w:p w:rsidR="00EE4ECC" w:rsidRDefault="007742A2">
                  <w:pPr>
                    <w:spacing w:line="240" w:lineRule="exact"/>
                    <w:rPr>
                      <w:rFonts w:ascii="楷体" w:eastAsia="楷体" w:hAnsi="楷体"/>
                      <w:sz w:val="24"/>
                      <w:szCs w:val="24"/>
                    </w:rPr>
                  </w:pPr>
                  <w:r>
                    <w:rPr>
                      <w:rFonts w:ascii="楷体" w:eastAsia="楷体" w:hAnsi="楷体" w:hint="eastAsia"/>
                      <w:bCs/>
                      <w:color w:val="000000"/>
                      <w:sz w:val="24"/>
                      <w:szCs w:val="24"/>
                    </w:rPr>
                    <w:t>制定并实施专项管理方案</w:t>
                  </w:r>
                </w:p>
              </w:tc>
              <w:tc>
                <w:tcPr>
                  <w:tcW w:w="99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年底</w:t>
                  </w:r>
                </w:p>
              </w:tc>
              <w:tc>
                <w:tcPr>
                  <w:tcW w:w="2268"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查看火灾触电</w:t>
                  </w:r>
                  <w:proofErr w:type="gramStart"/>
                  <w:r>
                    <w:rPr>
                      <w:rFonts w:ascii="楷体" w:eastAsia="楷体" w:hAnsi="楷体" w:hint="eastAsia"/>
                      <w:bCs/>
                      <w:color w:val="000000"/>
                      <w:sz w:val="24"/>
                      <w:szCs w:val="24"/>
                    </w:rPr>
                    <w:t>事故台</w:t>
                  </w:r>
                  <w:proofErr w:type="gramEnd"/>
                  <w:r>
                    <w:rPr>
                      <w:rFonts w:ascii="楷体" w:eastAsia="楷体" w:hAnsi="楷体" w:hint="eastAsia"/>
                      <w:bCs/>
                      <w:color w:val="000000"/>
                      <w:sz w:val="24"/>
                      <w:szCs w:val="24"/>
                    </w:rPr>
                    <w:t>账。</w:t>
                  </w:r>
                </w:p>
              </w:tc>
              <w:tc>
                <w:tcPr>
                  <w:tcW w:w="871"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半年</w:t>
                  </w:r>
                </w:p>
              </w:tc>
            </w:tr>
          </w:tbl>
          <w:p w:rsidR="00EE4ECC" w:rsidRDefault="00EE4ECC">
            <w:pPr>
              <w:spacing w:line="360" w:lineRule="auto"/>
              <w:rPr>
                <w:rFonts w:ascii="楷体" w:eastAsia="楷体" w:hAnsi="楷体"/>
                <w:b/>
                <w:sz w:val="24"/>
                <w:szCs w:val="24"/>
              </w:rPr>
            </w:pPr>
          </w:p>
          <w:p w:rsidR="00EE4ECC" w:rsidRDefault="007742A2" w:rsidP="00E7131A">
            <w:pPr>
              <w:spacing w:line="360" w:lineRule="auto"/>
              <w:ind w:firstLineChars="200" w:firstLine="480"/>
              <w:rPr>
                <w:rFonts w:ascii="楷体" w:eastAsia="楷体" w:hAnsi="楷体"/>
                <w:sz w:val="24"/>
                <w:szCs w:val="24"/>
              </w:rPr>
            </w:pPr>
            <w:r>
              <w:rPr>
                <w:rFonts w:ascii="楷体" w:eastAsia="楷体" w:hAnsi="楷体" w:hint="eastAsia"/>
                <w:sz w:val="24"/>
                <w:szCs w:val="24"/>
              </w:rPr>
              <w:t>20</w:t>
            </w:r>
            <w:r w:rsidR="00FD76A3">
              <w:rPr>
                <w:rFonts w:ascii="楷体" w:eastAsia="楷体" w:hAnsi="楷体" w:hint="eastAsia"/>
                <w:sz w:val="24"/>
                <w:szCs w:val="24"/>
              </w:rPr>
              <w:t>20</w:t>
            </w:r>
            <w:r>
              <w:rPr>
                <w:rFonts w:ascii="楷体" w:eastAsia="楷体" w:hAnsi="楷体" w:hint="eastAsia"/>
                <w:sz w:val="24"/>
                <w:szCs w:val="24"/>
              </w:rPr>
              <w:t>.</w:t>
            </w:r>
            <w:r w:rsidR="00E7131A">
              <w:rPr>
                <w:rFonts w:ascii="楷体" w:eastAsia="楷体" w:hAnsi="楷体" w:hint="eastAsia"/>
                <w:sz w:val="24"/>
                <w:szCs w:val="24"/>
              </w:rPr>
              <w:t>3</w:t>
            </w:r>
            <w:r>
              <w:rPr>
                <w:rFonts w:ascii="楷体" w:eastAsia="楷体" w:hAnsi="楷体" w:hint="eastAsia"/>
                <w:sz w:val="24"/>
                <w:szCs w:val="24"/>
              </w:rPr>
              <w:t>.</w:t>
            </w:r>
            <w:r w:rsidR="00FD76A3">
              <w:rPr>
                <w:rFonts w:ascii="楷体" w:eastAsia="楷体" w:hAnsi="楷体" w:hint="eastAsia"/>
                <w:sz w:val="24"/>
                <w:szCs w:val="24"/>
              </w:rPr>
              <w:t>5</w:t>
            </w:r>
            <w:r>
              <w:rPr>
                <w:rFonts w:ascii="楷体" w:eastAsia="楷体" w:hAnsi="楷体" w:hint="eastAsia"/>
                <w:sz w:val="24"/>
                <w:szCs w:val="24"/>
              </w:rPr>
              <w:t>日经考核目标能达成。</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变更的策划</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Q：6.3</w:t>
            </w:r>
          </w:p>
        </w:tc>
        <w:tc>
          <w:tcPr>
            <w:tcW w:w="10943" w:type="dxa"/>
            <w:vAlign w:val="center"/>
          </w:tcPr>
          <w:p w:rsidR="00EE4ECC" w:rsidRDefault="00BC7F68"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远程视频</w:t>
            </w:r>
            <w:r w:rsidR="000623A0" w:rsidRPr="000623A0">
              <w:rPr>
                <w:rFonts w:ascii="楷体" w:eastAsia="楷体" w:hAnsi="楷体"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交流，为了保持和改进公司管理体系的绩效，公司识别和确定变更的需求和机会。有计划、系统地进行变更，识别风险和机遇，并评价变更的潜在后果。经交流，未发生体系的变更，亦未发生变更的策划</w:t>
            </w:r>
            <w:r w:rsidR="007742A2">
              <w:rPr>
                <w:rFonts w:ascii="楷体" w:eastAsia="楷体" w:hAnsi="楷体" w:hint="eastAsia"/>
                <w:sz w:val="24"/>
                <w:szCs w:val="24"/>
              </w:rPr>
              <w:t>。</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资源</w:t>
            </w:r>
          </w:p>
          <w:p w:rsidR="00F547FE" w:rsidRPr="00F547FE" w:rsidRDefault="00F547FE" w:rsidP="00F547FE">
            <w:pPr>
              <w:pStyle w:val="a0"/>
            </w:pPr>
            <w:r w:rsidRPr="00F547FE">
              <w:rPr>
                <w:rFonts w:ascii="楷体" w:eastAsia="楷体" w:hAnsi="楷体" w:hint="eastAsia"/>
                <w:szCs w:val="24"/>
              </w:rPr>
              <w:t>财务支出</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Q：7.1.1  </w:t>
            </w:r>
          </w:p>
          <w:p w:rsidR="00EE4ECC" w:rsidRDefault="007742A2">
            <w:pPr>
              <w:spacing w:line="360" w:lineRule="auto"/>
              <w:rPr>
                <w:rFonts w:ascii="楷体" w:eastAsia="楷体" w:hAnsi="楷体"/>
                <w:sz w:val="24"/>
                <w:szCs w:val="24"/>
              </w:rPr>
            </w:pPr>
            <w:r>
              <w:rPr>
                <w:rFonts w:ascii="楷体" w:eastAsia="楷体" w:hAnsi="楷体" w:hint="eastAsia"/>
                <w:sz w:val="24"/>
                <w:szCs w:val="24"/>
              </w:rPr>
              <w:t>EO：7.1</w:t>
            </w:r>
          </w:p>
        </w:tc>
        <w:tc>
          <w:tcPr>
            <w:tcW w:w="10943" w:type="dxa"/>
            <w:vAlign w:val="center"/>
          </w:tcPr>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772056">
              <w:rPr>
                <w:rFonts w:ascii="楷体" w:eastAsia="楷体" w:hAnsi="楷体" w:hint="eastAsia"/>
                <w:sz w:val="24"/>
                <w:szCs w:val="24"/>
              </w:rPr>
              <w:t>于俊国</w:t>
            </w:r>
            <w:r>
              <w:rPr>
                <w:rFonts w:ascii="楷体" w:eastAsia="楷体" w:hAnsi="楷体" w:hint="eastAsia"/>
                <w:sz w:val="24"/>
                <w:szCs w:val="24"/>
              </w:rPr>
              <w:t>主持了今年的管理评审，对方针、目标的适宜性进行了评审，协助管代进行了内审，确保所需资源得到满足。</w:t>
            </w:r>
          </w:p>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Pr>
                <w:rFonts w:ascii="楷体" w:eastAsia="楷体" w:hAnsi="楷体" w:hint="eastAsia"/>
                <w:sz w:val="24"/>
                <w:szCs w:val="24"/>
              </w:rPr>
              <w:t>安全第一</w:t>
            </w:r>
            <w:proofErr w:type="gramEnd"/>
            <w:r>
              <w:rPr>
                <w:rFonts w:ascii="楷体" w:eastAsia="楷体" w:hAnsi="楷体" w:hint="eastAsia"/>
                <w:sz w:val="24"/>
                <w:szCs w:val="24"/>
              </w:rPr>
              <w:t>的活动目的。经了解组织环保、安全主要投入到固废分类处置、劳保、体检、消防、（高温补助、取暖费）福利费用等投入方面。</w:t>
            </w:r>
          </w:p>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查见环保安全财务支出明细，20</w:t>
            </w:r>
            <w:r w:rsidR="00ED0FC4">
              <w:rPr>
                <w:rFonts w:ascii="楷体" w:eastAsia="楷体" w:hAnsi="楷体" w:hint="eastAsia"/>
                <w:sz w:val="24"/>
                <w:szCs w:val="24"/>
              </w:rPr>
              <w:t>20</w:t>
            </w:r>
            <w:r>
              <w:rPr>
                <w:rFonts w:ascii="楷体" w:eastAsia="楷体" w:hAnsi="楷体" w:hint="eastAsia"/>
                <w:sz w:val="24"/>
                <w:szCs w:val="24"/>
              </w:rPr>
              <w:t>年</w:t>
            </w:r>
            <w:r w:rsidR="00ED0FC4">
              <w:rPr>
                <w:rFonts w:ascii="楷体" w:eastAsia="楷体" w:hAnsi="楷体" w:hint="eastAsia"/>
                <w:sz w:val="24"/>
                <w:szCs w:val="24"/>
              </w:rPr>
              <w:t>3</w:t>
            </w:r>
            <w:r>
              <w:rPr>
                <w:rFonts w:ascii="楷体" w:eastAsia="楷体" w:hAnsi="楷体" w:hint="eastAsia"/>
                <w:sz w:val="24"/>
                <w:szCs w:val="24"/>
              </w:rPr>
              <w:t>月</w:t>
            </w:r>
            <w:r w:rsidR="00F547FE">
              <w:rPr>
                <w:rFonts w:ascii="楷体" w:eastAsia="楷体" w:hAnsi="楷体" w:hint="eastAsia"/>
                <w:sz w:val="24"/>
                <w:szCs w:val="24"/>
              </w:rPr>
              <w:t>2</w:t>
            </w:r>
            <w:r w:rsidR="00ED0FC4">
              <w:rPr>
                <w:rFonts w:ascii="楷体" w:eastAsia="楷体" w:hAnsi="楷体" w:hint="eastAsia"/>
                <w:sz w:val="24"/>
                <w:szCs w:val="24"/>
              </w:rPr>
              <w:t>0</w:t>
            </w:r>
            <w:r>
              <w:rPr>
                <w:rFonts w:ascii="楷体" w:eastAsia="楷体" w:hAnsi="楷体" w:hint="eastAsia"/>
                <w:sz w:val="24"/>
                <w:szCs w:val="24"/>
              </w:rPr>
              <w:t>日统计，至今支出约</w:t>
            </w:r>
            <w:r w:rsidR="00ED0FC4">
              <w:rPr>
                <w:rFonts w:ascii="楷体" w:eastAsia="楷体" w:hAnsi="楷体" w:hint="eastAsia"/>
                <w:sz w:val="24"/>
                <w:szCs w:val="24"/>
              </w:rPr>
              <w:t>6</w:t>
            </w:r>
            <w:r>
              <w:rPr>
                <w:rFonts w:ascii="楷体" w:eastAsia="楷体" w:hAnsi="楷体" w:hint="eastAsia"/>
                <w:sz w:val="24"/>
                <w:szCs w:val="24"/>
              </w:rPr>
              <w:t>万余元。</w:t>
            </w:r>
          </w:p>
          <w:p w:rsidR="00EE4ECC" w:rsidRDefault="007742A2">
            <w:pPr>
              <w:autoSpaceDE w:val="0"/>
              <w:autoSpaceDN w:val="0"/>
              <w:adjustRightInd w:val="0"/>
              <w:spacing w:line="360" w:lineRule="auto"/>
              <w:ind w:firstLineChars="200" w:firstLine="480"/>
              <w:rPr>
                <w:rFonts w:ascii="楷体" w:eastAsia="楷体" w:hAnsi="楷体"/>
                <w:sz w:val="24"/>
                <w:szCs w:val="24"/>
              </w:rPr>
            </w:pPr>
            <w:r>
              <w:rPr>
                <w:rFonts w:ascii="楷体" w:eastAsia="楷体" w:hAnsi="楷体" w:hint="eastAsia"/>
                <w:sz w:val="24"/>
                <w:szCs w:val="24"/>
              </w:rPr>
              <w:t>通过</w:t>
            </w:r>
            <w:r w:rsidR="00BC7F68">
              <w:rPr>
                <w:rFonts w:ascii="楷体" w:eastAsia="楷体" w:hAnsi="楷体" w:hint="eastAsia"/>
                <w:sz w:val="24"/>
                <w:szCs w:val="24"/>
              </w:rPr>
              <w:t>远程视频</w:t>
            </w:r>
            <w:r>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公司将依据经营发展的需要，会不断补充与增加。</w:t>
            </w:r>
          </w:p>
        </w:tc>
        <w:tc>
          <w:tcPr>
            <w:tcW w:w="646" w:type="dxa"/>
          </w:tcPr>
          <w:p w:rsidR="00EE4ECC" w:rsidRDefault="00EE4ECC">
            <w:pPr>
              <w:spacing w:line="360" w:lineRule="auto"/>
              <w:rPr>
                <w:rFonts w:ascii="楷体" w:eastAsia="楷体" w:hAnsi="楷体" w:cs="宋体"/>
                <w:sz w:val="24"/>
                <w:szCs w:val="24"/>
              </w:rPr>
            </w:pPr>
          </w:p>
        </w:tc>
      </w:tr>
      <w:tr w:rsidR="00EE4ECC">
        <w:trPr>
          <w:trHeight w:val="634"/>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信息交流、沟通、</w:t>
            </w:r>
          </w:p>
          <w:p w:rsidR="00EE4ECC" w:rsidRDefault="007742A2">
            <w:pPr>
              <w:spacing w:line="360" w:lineRule="auto"/>
              <w:rPr>
                <w:rFonts w:ascii="楷体" w:eastAsia="楷体" w:hAnsi="楷体"/>
                <w:sz w:val="24"/>
                <w:szCs w:val="24"/>
              </w:rPr>
            </w:pPr>
            <w:r>
              <w:rPr>
                <w:rFonts w:ascii="楷体" w:eastAsia="楷体" w:hAnsi="楷体" w:hint="eastAsia"/>
                <w:sz w:val="24"/>
                <w:szCs w:val="24"/>
              </w:rPr>
              <w:t>协商与参与、安全事务代表</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QEO：7.4  </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0：5.4 </w:t>
            </w:r>
          </w:p>
        </w:tc>
        <w:tc>
          <w:tcPr>
            <w:tcW w:w="10943" w:type="dxa"/>
            <w:vAlign w:val="center"/>
          </w:tcPr>
          <w:p w:rsidR="00EE4ECC" w:rsidRDefault="007742A2">
            <w:pPr>
              <w:spacing w:line="360" w:lineRule="auto"/>
              <w:ind w:firstLine="468"/>
              <w:rPr>
                <w:rFonts w:ascii="楷体" w:eastAsia="楷体" w:hAnsi="楷体"/>
                <w:sz w:val="24"/>
                <w:szCs w:val="24"/>
              </w:rPr>
            </w:pPr>
            <w:r>
              <w:rPr>
                <w:rFonts w:ascii="楷体" w:eastAsia="楷体" w:hAnsi="楷体" w:hint="eastAsia"/>
                <w:sz w:val="24"/>
                <w:szCs w:val="24"/>
              </w:rPr>
              <w:t>编制有《信息交流、沟通、参与和协商控制程序</w:t>
            </w:r>
            <w:r w:rsidR="00321DA0">
              <w:rPr>
                <w:rFonts w:ascii="楷体" w:eastAsia="楷体" w:hAnsi="楷体" w:hint="eastAsia"/>
                <w:sz w:val="24"/>
                <w:szCs w:val="24"/>
              </w:rPr>
              <w:t>BJZXB</w:t>
            </w:r>
            <w:r>
              <w:rPr>
                <w:rFonts w:ascii="楷体" w:eastAsia="楷体" w:hAnsi="楷体" w:hint="eastAsia"/>
                <w:sz w:val="24"/>
                <w:szCs w:val="24"/>
              </w:rPr>
              <w:t xml:space="preserve">.CX04-2019》。 </w:t>
            </w:r>
          </w:p>
          <w:p w:rsidR="00EE4ECC" w:rsidRDefault="007742A2">
            <w:pPr>
              <w:spacing w:line="360" w:lineRule="auto"/>
              <w:ind w:firstLine="468"/>
              <w:rPr>
                <w:rFonts w:ascii="楷体" w:eastAsia="楷体" w:hAnsi="楷体"/>
                <w:sz w:val="24"/>
                <w:szCs w:val="24"/>
              </w:rPr>
            </w:pPr>
            <w:r>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EE4ECC"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772056">
              <w:rPr>
                <w:rFonts w:ascii="楷体" w:eastAsia="楷体" w:hAnsi="楷体" w:hint="eastAsia"/>
                <w:sz w:val="24"/>
                <w:szCs w:val="24"/>
              </w:rPr>
              <w:t>于俊国</w:t>
            </w:r>
            <w:r>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lastRenderedPageBreak/>
              <w:t>总经理</w:t>
            </w:r>
            <w:r w:rsidR="00772056">
              <w:rPr>
                <w:rFonts w:ascii="楷体" w:eastAsia="楷体" w:hAnsi="楷体" w:hint="eastAsia"/>
                <w:sz w:val="24"/>
                <w:szCs w:val="24"/>
              </w:rPr>
              <w:t>于俊国</w:t>
            </w:r>
            <w:r>
              <w:rPr>
                <w:rFonts w:ascii="楷体" w:eastAsia="楷体" w:hAnsi="楷体" w:hint="eastAsia"/>
                <w:sz w:val="24"/>
                <w:szCs w:val="24"/>
              </w:rPr>
              <w:t xml:space="preserve">为协商、参与提供了时间、机会、培训、资源等保障，明确了沟通、协商、参与渠道，消除了障碍和壁垒。 </w:t>
            </w:r>
          </w:p>
          <w:p w:rsidR="00EE4ECC"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管代</w:t>
            </w:r>
            <w:r w:rsidR="00772056">
              <w:rPr>
                <w:rFonts w:ascii="楷体" w:eastAsia="楷体" w:hAnsi="楷体" w:hint="eastAsia"/>
                <w:sz w:val="24"/>
                <w:szCs w:val="24"/>
              </w:rPr>
              <w:t>于洪磊</w:t>
            </w:r>
            <w:r>
              <w:rPr>
                <w:rFonts w:ascii="楷体" w:eastAsia="楷体" w:hAnsi="楷体"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EE4ECC" w:rsidRDefault="00BC7F68">
            <w:pPr>
              <w:spacing w:line="360" w:lineRule="auto"/>
              <w:ind w:firstLineChars="200" w:firstLine="480"/>
              <w:rPr>
                <w:rFonts w:ascii="楷体" w:eastAsia="楷体" w:hAnsi="楷体"/>
                <w:sz w:val="24"/>
                <w:szCs w:val="24"/>
              </w:rPr>
            </w:pPr>
            <w:r>
              <w:rPr>
                <w:rFonts w:ascii="楷体" w:eastAsia="楷体" w:hAnsi="楷体" w:hint="eastAsia"/>
                <w:sz w:val="24"/>
                <w:szCs w:val="24"/>
              </w:rPr>
              <w:t>远程视频</w:t>
            </w:r>
            <w:r w:rsidR="007742A2">
              <w:rPr>
                <w:rFonts w:ascii="楷体" w:eastAsia="楷体" w:hAnsi="楷体" w:hint="eastAsia"/>
                <w:sz w:val="24"/>
                <w:szCs w:val="24"/>
              </w:rPr>
              <w:t>查见会议记录、通知通报、培训记录、文件签收等组织内部培训方式相关记录。</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EE4ECC" w:rsidRDefault="007742A2">
            <w:pPr>
              <w:tabs>
                <w:tab w:val="left" w:pos="9720"/>
                <w:tab w:val="left" w:pos="9900"/>
              </w:tabs>
              <w:spacing w:line="360" w:lineRule="auto"/>
              <w:ind w:firstLine="420"/>
              <w:rPr>
                <w:rFonts w:ascii="楷体" w:eastAsia="楷体" w:hAnsi="楷体"/>
                <w:sz w:val="24"/>
                <w:szCs w:val="24"/>
              </w:rPr>
            </w:pPr>
            <w:r>
              <w:rPr>
                <w:rFonts w:ascii="楷体" w:eastAsia="楷体" w:hAnsi="楷体" w:hint="eastAsia"/>
                <w:sz w:val="24"/>
                <w:szCs w:val="24"/>
              </w:rPr>
              <w:t>公司经选举确定职业健康安全事务代表是</w:t>
            </w:r>
            <w:proofErr w:type="gramStart"/>
            <w:r w:rsidR="00772056">
              <w:rPr>
                <w:rFonts w:ascii="楷体" w:eastAsia="楷体" w:hAnsi="楷体" w:hint="eastAsia"/>
                <w:sz w:val="24"/>
                <w:szCs w:val="24"/>
              </w:rPr>
              <w:t>王形跃</w:t>
            </w:r>
            <w:proofErr w:type="gramEnd"/>
            <w:r>
              <w:rPr>
                <w:rFonts w:ascii="楷体" w:eastAsia="楷体" w:hAnsi="楷体" w:hint="eastAsia"/>
                <w:sz w:val="24"/>
                <w:szCs w:val="24"/>
              </w:rPr>
              <w:t>，</w:t>
            </w:r>
          </w:p>
          <w:p w:rsidR="00EE4ECC" w:rsidRDefault="007742A2">
            <w:pPr>
              <w:spacing w:line="360" w:lineRule="auto"/>
              <w:rPr>
                <w:rFonts w:ascii="楷体" w:eastAsia="楷体" w:hAnsi="楷体"/>
                <w:sz w:val="24"/>
                <w:szCs w:val="24"/>
              </w:rPr>
            </w:pPr>
            <w:r>
              <w:rPr>
                <w:rFonts w:ascii="楷体" w:eastAsia="楷体" w:hAnsi="楷体" w:hint="eastAsia"/>
                <w:sz w:val="24"/>
                <w:szCs w:val="24"/>
              </w:rPr>
              <w:t>a）负责职工代表大会的日常工作，检查、督促职工代表大会决议的执行；</w:t>
            </w:r>
            <w:r>
              <w:rPr>
                <w:rFonts w:ascii="楷体" w:eastAsia="楷体" w:hAnsi="楷体" w:hint="eastAsia"/>
                <w:sz w:val="24"/>
                <w:szCs w:val="24"/>
              </w:rPr>
              <w:br/>
              <w:t>b）负责召开讨论有关工资、福利、劳动安全卫生、社会保险等涉及职工切身利益的会议，代表员工反映员工的建议和意见；</w:t>
            </w:r>
          </w:p>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c）接收、处理外部职业健康安全信息；</w:t>
            </w:r>
          </w:p>
          <w:p w:rsidR="00EE4ECC" w:rsidRDefault="007742A2">
            <w:pPr>
              <w:spacing w:line="360" w:lineRule="auto"/>
              <w:rPr>
                <w:rFonts w:ascii="楷体" w:eastAsia="楷体" w:hAnsi="楷体"/>
                <w:sz w:val="24"/>
                <w:szCs w:val="24"/>
              </w:rPr>
            </w:pPr>
            <w:r>
              <w:rPr>
                <w:rFonts w:ascii="楷体" w:eastAsia="楷体" w:hAnsi="楷体" w:hint="eastAsia"/>
                <w:sz w:val="24"/>
                <w:szCs w:val="24"/>
              </w:rPr>
              <w:t>d）交流各级职能部门间产生的职业健康安全信息；</w:t>
            </w:r>
          </w:p>
          <w:p w:rsidR="00EE4ECC" w:rsidRDefault="007742A2">
            <w:pPr>
              <w:spacing w:line="360" w:lineRule="auto"/>
              <w:rPr>
                <w:rFonts w:ascii="楷体" w:eastAsia="楷体" w:hAnsi="楷体"/>
                <w:sz w:val="24"/>
                <w:szCs w:val="24"/>
              </w:rPr>
            </w:pPr>
            <w:r>
              <w:rPr>
                <w:rFonts w:ascii="楷体" w:eastAsia="楷体" w:hAnsi="楷体" w:hint="eastAsia"/>
                <w:sz w:val="24"/>
                <w:szCs w:val="24"/>
              </w:rPr>
              <w:t>e）收集、处理和反馈员工所关心的职业健康安全问题；</w:t>
            </w:r>
          </w:p>
          <w:p w:rsidR="00EE4ECC" w:rsidRDefault="007742A2">
            <w:pPr>
              <w:spacing w:line="360" w:lineRule="auto"/>
              <w:rPr>
                <w:rFonts w:ascii="楷体" w:eastAsia="楷体" w:hAnsi="楷体"/>
                <w:sz w:val="24"/>
                <w:szCs w:val="24"/>
              </w:rPr>
            </w:pPr>
            <w:r>
              <w:rPr>
                <w:rFonts w:ascii="楷体" w:eastAsia="楷体" w:hAnsi="楷体" w:hint="eastAsia"/>
                <w:sz w:val="24"/>
                <w:szCs w:val="24"/>
              </w:rPr>
              <w:t>f）参与职业健康安全工作方针和程序的制定、评审和实施；</w:t>
            </w:r>
          </w:p>
          <w:p w:rsidR="00EE4ECC" w:rsidRDefault="007742A2">
            <w:pPr>
              <w:spacing w:line="360" w:lineRule="auto"/>
              <w:rPr>
                <w:rFonts w:ascii="楷体" w:eastAsia="楷体" w:hAnsi="楷体"/>
                <w:sz w:val="24"/>
                <w:szCs w:val="24"/>
              </w:rPr>
            </w:pPr>
            <w:r>
              <w:rPr>
                <w:rFonts w:ascii="楷体" w:eastAsia="楷体" w:hAnsi="楷体" w:hint="eastAsia"/>
                <w:sz w:val="24"/>
                <w:szCs w:val="24"/>
              </w:rPr>
              <w:t>g）参与影响作业场所人员职业健康安全的任何变化的讨论。</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由于公司福利待遇正常发放，员工无抱怨，目前信息交流机制畅通。</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EE4ECC" w:rsidRDefault="007742A2">
            <w:pPr>
              <w:spacing w:line="360" w:lineRule="auto"/>
              <w:rPr>
                <w:rFonts w:ascii="楷体" w:eastAsia="楷体" w:hAnsi="楷体" w:cs="宋体"/>
                <w:sz w:val="24"/>
                <w:szCs w:val="24"/>
              </w:rPr>
            </w:pPr>
            <w:r>
              <w:rPr>
                <w:rFonts w:ascii="楷体" w:eastAsia="楷体" w:hAnsi="楷体" w:hint="eastAsia"/>
                <w:sz w:val="24"/>
                <w:szCs w:val="24"/>
              </w:rPr>
              <w:lastRenderedPageBreak/>
              <w:t xml:space="preserve">  </w:t>
            </w:r>
          </w:p>
        </w:tc>
      </w:tr>
      <w:tr w:rsidR="00EE4ECC">
        <w:trPr>
          <w:trHeight w:val="214"/>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管理评审</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QEO：9.3  </w:t>
            </w:r>
          </w:p>
        </w:tc>
        <w:tc>
          <w:tcPr>
            <w:tcW w:w="10943" w:type="dxa"/>
            <w:vAlign w:val="center"/>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查看《管理评审程序</w:t>
            </w:r>
            <w:r w:rsidR="00E7131A" w:rsidRPr="00E7131A">
              <w:rPr>
                <w:rFonts w:ascii="楷体" w:eastAsia="楷体" w:hAnsi="楷体" w:hint="eastAsia"/>
                <w:sz w:val="24"/>
                <w:szCs w:val="24"/>
              </w:rPr>
              <w:t>BJZXB.CX05-2019</w:t>
            </w:r>
            <w:r>
              <w:rPr>
                <w:rFonts w:ascii="楷体" w:eastAsia="楷体" w:hAnsi="楷体" w:hint="eastAsia"/>
                <w:sz w:val="24"/>
                <w:szCs w:val="24"/>
              </w:rPr>
              <w:t>》，基本符合要求。20</w:t>
            </w:r>
            <w:r w:rsidR="00757BAE">
              <w:rPr>
                <w:rFonts w:ascii="楷体" w:eastAsia="楷体" w:hAnsi="楷体" w:hint="eastAsia"/>
                <w:sz w:val="24"/>
                <w:szCs w:val="24"/>
              </w:rPr>
              <w:t>20</w:t>
            </w:r>
            <w:r>
              <w:rPr>
                <w:rFonts w:ascii="楷体" w:eastAsia="楷体" w:hAnsi="楷体" w:hint="eastAsia"/>
                <w:sz w:val="24"/>
                <w:szCs w:val="24"/>
              </w:rPr>
              <w:t>.</w:t>
            </w:r>
            <w:r w:rsidR="00566CC7">
              <w:rPr>
                <w:rFonts w:ascii="楷体" w:eastAsia="楷体" w:hAnsi="楷体" w:hint="eastAsia"/>
                <w:sz w:val="24"/>
                <w:szCs w:val="24"/>
              </w:rPr>
              <w:t>4</w:t>
            </w:r>
            <w:r>
              <w:rPr>
                <w:rFonts w:ascii="楷体" w:eastAsia="楷体" w:hAnsi="楷体" w:hint="eastAsia"/>
                <w:sz w:val="24"/>
                <w:szCs w:val="24"/>
              </w:rPr>
              <w:t>.</w:t>
            </w:r>
            <w:r w:rsidR="00566CC7">
              <w:rPr>
                <w:rFonts w:ascii="楷体" w:eastAsia="楷体" w:hAnsi="楷体" w:hint="eastAsia"/>
                <w:sz w:val="24"/>
                <w:szCs w:val="24"/>
              </w:rPr>
              <w:t>1</w:t>
            </w:r>
            <w:r w:rsidR="00757BAE">
              <w:rPr>
                <w:rFonts w:ascii="楷体" w:eastAsia="楷体" w:hAnsi="楷体" w:hint="eastAsia"/>
                <w:sz w:val="24"/>
                <w:szCs w:val="24"/>
              </w:rPr>
              <w:t>5</w:t>
            </w:r>
            <w:r>
              <w:rPr>
                <w:rFonts w:ascii="楷体" w:eastAsia="楷体" w:hAnsi="楷体" w:hint="eastAsia"/>
                <w:sz w:val="24"/>
                <w:szCs w:val="24"/>
              </w:rPr>
              <w:t>日进行了管理评审。</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查看 “管理评审计划”，由</w:t>
            </w:r>
            <w:r w:rsidR="00772056">
              <w:rPr>
                <w:rFonts w:ascii="楷体" w:eastAsia="楷体" w:hAnsi="楷体" w:hint="eastAsia"/>
                <w:sz w:val="24"/>
                <w:szCs w:val="24"/>
              </w:rPr>
              <w:t>于俊国</w:t>
            </w:r>
            <w:r>
              <w:rPr>
                <w:rFonts w:ascii="楷体" w:eastAsia="楷体" w:hAnsi="楷体" w:hint="eastAsia"/>
                <w:sz w:val="24"/>
                <w:szCs w:val="24"/>
              </w:rPr>
              <w:t>签发；内容包括；评审目的、评审时间、参加部门人员、评审输入内容等。</w:t>
            </w:r>
          </w:p>
          <w:p w:rsidR="00EE4ECC" w:rsidRDefault="000312CE">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7742A2">
              <w:rPr>
                <w:rFonts w:ascii="楷体" w:eastAsia="楷体" w:hAnsi="楷体" w:hint="eastAsia"/>
                <w:sz w:val="24"/>
                <w:szCs w:val="24"/>
              </w:rPr>
              <w:t>管理评审输入:</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组织的战略方向、与质量/环境</w:t>
            </w:r>
            <w:r w:rsidR="000312CE">
              <w:rPr>
                <w:rFonts w:ascii="楷体" w:eastAsia="楷体" w:hAnsi="楷体" w:hint="eastAsia"/>
                <w:sz w:val="24"/>
                <w:szCs w:val="24"/>
              </w:rPr>
              <w:t>/安全</w:t>
            </w:r>
            <w:r>
              <w:rPr>
                <w:rFonts w:ascii="楷体" w:eastAsia="楷体" w:hAnsi="楷体" w:hint="eastAsia"/>
                <w:sz w:val="24"/>
                <w:szCs w:val="24"/>
              </w:rPr>
              <w:t>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Pr>
                <w:rFonts w:ascii="楷体" w:eastAsia="楷体" w:hAnsi="楷体" w:hint="eastAsia"/>
                <w:sz w:val="24"/>
                <w:szCs w:val="24"/>
              </w:rPr>
              <w:t>规</w:t>
            </w:r>
            <w:proofErr w:type="gramEnd"/>
            <w:r>
              <w:rPr>
                <w:rFonts w:ascii="楷体" w:eastAsia="楷体" w:hAnsi="楷体" w:hint="eastAsia"/>
                <w:sz w:val="24"/>
                <w:szCs w:val="24"/>
              </w:rPr>
              <w:t>义务履行情况，事件调查、纠正和预防措施，改进的机会等。管理评审的输入基本充分。查到各部门汇报材料，有参加人员签到表。</w:t>
            </w:r>
          </w:p>
          <w:p w:rsidR="00EE4ECC" w:rsidRDefault="000312CE">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7742A2">
              <w:rPr>
                <w:rFonts w:ascii="楷体" w:eastAsia="楷体" w:hAnsi="楷体" w:hint="eastAsia"/>
                <w:sz w:val="24"/>
                <w:szCs w:val="24"/>
              </w:rPr>
              <w:t>管理评审输出：</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查看了总经理</w:t>
            </w:r>
            <w:r w:rsidR="00772056">
              <w:rPr>
                <w:rFonts w:ascii="楷体" w:eastAsia="楷体" w:hAnsi="楷体" w:hint="eastAsia"/>
                <w:sz w:val="24"/>
                <w:szCs w:val="24"/>
              </w:rPr>
              <w:t>于俊国</w:t>
            </w:r>
            <w:r>
              <w:rPr>
                <w:rFonts w:ascii="楷体" w:eastAsia="楷体" w:hAnsi="楷体" w:hint="eastAsia"/>
                <w:sz w:val="24"/>
                <w:szCs w:val="24"/>
              </w:rPr>
              <w:t>批准的“管理评审报告”，对公司体系文件的符合性，国家、地方及行业相关</w:t>
            </w:r>
            <w:r>
              <w:rPr>
                <w:rFonts w:ascii="楷体" w:eastAsia="楷体" w:hAnsi="楷体" w:hint="eastAsia"/>
                <w:sz w:val="24"/>
                <w:szCs w:val="24"/>
              </w:rPr>
              <w:lastRenderedPageBreak/>
              <w:t>法规、标准的执行情况，风险和机遇的应对情况，产品质量情况，内</w:t>
            </w:r>
            <w:proofErr w:type="gramStart"/>
            <w:r>
              <w:rPr>
                <w:rFonts w:ascii="楷体" w:eastAsia="楷体" w:hAnsi="楷体" w:hint="eastAsia"/>
                <w:sz w:val="24"/>
                <w:szCs w:val="24"/>
              </w:rPr>
              <w:t>审实施</w:t>
            </w:r>
            <w:proofErr w:type="gramEnd"/>
            <w:r>
              <w:rPr>
                <w:rFonts w:ascii="楷体" w:eastAsia="楷体" w:hAnsi="楷体" w:hint="eastAsia"/>
                <w:sz w:val="24"/>
                <w:szCs w:val="24"/>
              </w:rPr>
              <w:t>情况、相关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情况、管理目标完成情况、管理体系的适宜性、有效性、充分性做出了评价。</w:t>
            </w:r>
          </w:p>
          <w:p w:rsidR="00EE4ECC" w:rsidRDefault="007742A2" w:rsidP="0082488E">
            <w:pPr>
              <w:spacing w:line="360" w:lineRule="auto"/>
              <w:ind w:firstLineChars="200" w:firstLine="480"/>
              <w:rPr>
                <w:rFonts w:ascii="楷体" w:eastAsia="楷体" w:hAnsi="楷体"/>
                <w:sz w:val="24"/>
                <w:szCs w:val="24"/>
              </w:rPr>
            </w:pPr>
            <w:r>
              <w:rPr>
                <w:rFonts w:ascii="楷体" w:eastAsia="楷体" w:hAnsi="楷体" w:hint="eastAsia"/>
                <w:sz w:val="24"/>
                <w:szCs w:val="24"/>
              </w:rPr>
              <w:t>管理评审结论：公司的管理体系是适宜的、充分的和有效的。</w:t>
            </w:r>
          </w:p>
          <w:p w:rsidR="00EE4ECC" w:rsidRDefault="007742A2" w:rsidP="0082488E">
            <w:pPr>
              <w:spacing w:line="360" w:lineRule="auto"/>
              <w:ind w:rightChars="-159" w:right="-334" w:firstLineChars="200" w:firstLine="480"/>
              <w:rPr>
                <w:rFonts w:ascii="楷体" w:eastAsia="楷体" w:hAnsi="楷体"/>
                <w:sz w:val="24"/>
                <w:szCs w:val="24"/>
              </w:rPr>
            </w:pPr>
            <w:r>
              <w:rPr>
                <w:rFonts w:ascii="楷体" w:eastAsia="楷体" w:hAnsi="楷体" w:hint="eastAsia"/>
                <w:sz w:val="24"/>
                <w:szCs w:val="24"/>
              </w:rPr>
              <w:t>提出了改进措施: 办公室组织标准的培训，并进行滚动式培训。</w:t>
            </w:r>
          </w:p>
          <w:p w:rsidR="00EE4ECC" w:rsidRDefault="0082488E" w:rsidP="0082488E">
            <w:pPr>
              <w:spacing w:line="360" w:lineRule="auto"/>
              <w:ind w:firstLineChars="200" w:firstLine="420"/>
              <w:rPr>
                <w:rFonts w:ascii="楷体" w:eastAsia="楷体" w:hAnsi="楷体"/>
                <w:sz w:val="24"/>
                <w:szCs w:val="24"/>
              </w:rPr>
            </w:pPr>
            <w:r>
              <w:rPr>
                <w:noProof/>
              </w:rPr>
              <w:drawing>
                <wp:anchor distT="0" distB="0" distL="114300" distR="114300" simplePos="0" relativeHeight="251659264" behindDoc="0" locked="0" layoutInCell="1" allowOverlap="1" wp14:anchorId="1F4863D3" wp14:editId="372A672D">
                  <wp:simplePos x="0" y="0"/>
                  <wp:positionH relativeFrom="column">
                    <wp:posOffset>2651125</wp:posOffset>
                  </wp:positionH>
                  <wp:positionV relativeFrom="paragraph">
                    <wp:posOffset>76835</wp:posOffset>
                  </wp:positionV>
                  <wp:extent cx="3564255" cy="3877310"/>
                  <wp:effectExtent l="0" t="0" r="0" b="0"/>
                  <wp:wrapNone/>
                  <wp:docPr id="2" name="图片 2" descr="E:\360安全云盘同步版\国标联合审核\202005\北京中兴博科技有限公司\新建文件夹\新文档 06-04-2020 10.43.5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5\北京中兴博科技有限公司\新建文件夹\新文档 06-04-2020 10.43.53_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4" t="11419" r="4647" b="12496"/>
                          <a:stretch/>
                        </pic:blipFill>
                        <pic:spPr bwMode="auto">
                          <a:xfrm>
                            <a:off x="0" y="0"/>
                            <a:ext cx="3564255" cy="3877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42A2">
              <w:rPr>
                <w:rFonts w:ascii="楷体" w:eastAsia="楷体" w:hAnsi="楷体" w:hint="eastAsia"/>
                <w:sz w:val="24"/>
                <w:szCs w:val="24"/>
              </w:rPr>
              <w:t>管理评审的策划及实施符合要求。</w:t>
            </w:r>
          </w:p>
          <w:p w:rsidR="00E724A3" w:rsidRDefault="00E724A3" w:rsidP="00E724A3">
            <w:pPr>
              <w:pStyle w:val="a0"/>
            </w:pPr>
          </w:p>
          <w:p w:rsidR="00E724A3" w:rsidRDefault="00E724A3" w:rsidP="00E724A3">
            <w:pPr>
              <w:pStyle w:val="a0"/>
            </w:pPr>
          </w:p>
          <w:p w:rsidR="00E724A3" w:rsidRDefault="00E724A3" w:rsidP="00E724A3">
            <w:pPr>
              <w:pStyle w:val="a0"/>
              <w:rPr>
                <w:rFonts w:hint="eastAsia"/>
              </w:rPr>
            </w:pPr>
          </w:p>
          <w:p w:rsidR="0082488E" w:rsidRDefault="0082488E" w:rsidP="00E724A3">
            <w:pPr>
              <w:pStyle w:val="a0"/>
              <w:rPr>
                <w:rFonts w:hint="eastAsia"/>
              </w:rPr>
            </w:pPr>
          </w:p>
          <w:p w:rsidR="0082488E" w:rsidRDefault="0082488E" w:rsidP="00E724A3">
            <w:pPr>
              <w:pStyle w:val="a0"/>
              <w:rPr>
                <w:rFonts w:hint="eastAsia"/>
              </w:rPr>
            </w:pPr>
          </w:p>
          <w:p w:rsidR="0082488E" w:rsidRDefault="0082488E" w:rsidP="00E724A3">
            <w:pPr>
              <w:pStyle w:val="a0"/>
              <w:rPr>
                <w:rFonts w:hint="eastAsia"/>
              </w:rPr>
            </w:pPr>
          </w:p>
          <w:p w:rsidR="0082488E" w:rsidRDefault="0082488E" w:rsidP="00E724A3">
            <w:pPr>
              <w:pStyle w:val="a0"/>
              <w:rPr>
                <w:rFonts w:hint="eastAsia"/>
              </w:rPr>
            </w:pPr>
          </w:p>
          <w:p w:rsidR="0082488E" w:rsidRDefault="0082488E" w:rsidP="00E724A3">
            <w:pPr>
              <w:pStyle w:val="a0"/>
            </w:pPr>
          </w:p>
          <w:p w:rsidR="00E724A3" w:rsidRDefault="00E724A3" w:rsidP="00E724A3">
            <w:pPr>
              <w:pStyle w:val="a0"/>
            </w:pPr>
          </w:p>
          <w:p w:rsidR="00E724A3" w:rsidRDefault="00E724A3" w:rsidP="00E724A3">
            <w:pPr>
              <w:pStyle w:val="a0"/>
            </w:pPr>
          </w:p>
          <w:p w:rsidR="00E724A3" w:rsidRDefault="00E724A3" w:rsidP="00E724A3">
            <w:pPr>
              <w:pStyle w:val="a0"/>
            </w:pPr>
          </w:p>
          <w:p w:rsidR="00E724A3" w:rsidRDefault="00E724A3" w:rsidP="00E724A3">
            <w:pPr>
              <w:pStyle w:val="a0"/>
            </w:pPr>
          </w:p>
          <w:p w:rsidR="00E724A3" w:rsidRDefault="00E724A3" w:rsidP="00E724A3">
            <w:pPr>
              <w:pStyle w:val="a0"/>
            </w:pPr>
          </w:p>
          <w:p w:rsidR="00E724A3" w:rsidRPr="00E724A3" w:rsidRDefault="00E724A3" w:rsidP="00E724A3">
            <w:pPr>
              <w:pStyle w:val="a0"/>
            </w:pPr>
          </w:p>
        </w:tc>
        <w:tc>
          <w:tcPr>
            <w:tcW w:w="646" w:type="dxa"/>
            <w:vAlign w:val="center"/>
          </w:tcPr>
          <w:p w:rsidR="00EE4ECC" w:rsidRDefault="00EE4ECC">
            <w:pPr>
              <w:spacing w:line="360" w:lineRule="auto"/>
              <w:rPr>
                <w:rFonts w:ascii="楷体" w:eastAsia="楷体" w:hAnsi="楷体"/>
                <w:sz w:val="24"/>
                <w:szCs w:val="24"/>
              </w:rPr>
            </w:pPr>
          </w:p>
        </w:tc>
      </w:tr>
      <w:tr w:rsidR="00EE4ECC">
        <w:trPr>
          <w:trHeight w:val="214"/>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改进</w:t>
            </w:r>
          </w:p>
          <w:p w:rsidR="00EE4ECC" w:rsidRDefault="00EE4ECC">
            <w:pPr>
              <w:spacing w:line="360" w:lineRule="auto"/>
              <w:rPr>
                <w:rFonts w:ascii="楷体" w:eastAsia="楷体" w:hAnsi="楷体"/>
                <w:sz w:val="24"/>
                <w:szCs w:val="24"/>
              </w:rPr>
            </w:pP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QEO：10.1、10.3</w:t>
            </w:r>
          </w:p>
          <w:p w:rsidR="00EE4ECC" w:rsidRDefault="00EE4ECC">
            <w:pPr>
              <w:spacing w:line="360" w:lineRule="auto"/>
              <w:rPr>
                <w:rFonts w:ascii="楷体" w:eastAsia="楷体" w:hAnsi="楷体"/>
                <w:sz w:val="24"/>
                <w:szCs w:val="24"/>
              </w:rPr>
            </w:pPr>
          </w:p>
        </w:tc>
        <w:tc>
          <w:tcPr>
            <w:tcW w:w="10943" w:type="dxa"/>
            <w:vAlign w:val="center"/>
          </w:tcPr>
          <w:p w:rsidR="00EE4ECC" w:rsidRDefault="007742A2" w:rsidP="00184136">
            <w:pPr>
              <w:snapToGrid w:val="0"/>
              <w:spacing w:line="360" w:lineRule="auto"/>
              <w:ind w:firstLineChars="200" w:firstLine="480"/>
              <w:rPr>
                <w:rFonts w:ascii="楷体" w:eastAsia="楷体" w:hAnsi="楷体"/>
                <w:sz w:val="24"/>
                <w:szCs w:val="24"/>
              </w:rPr>
            </w:pPr>
            <w:r>
              <w:rPr>
                <w:rFonts w:ascii="楷体" w:eastAsia="楷体" w:hAnsi="楷体" w:hint="eastAsia"/>
                <w:color w:val="000000"/>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w:t>
            </w:r>
            <w:r w:rsidR="00184136">
              <w:rPr>
                <w:rFonts w:ascii="楷体" w:eastAsia="楷体" w:hAnsi="楷体" w:hint="eastAsia"/>
                <w:color w:val="000000"/>
                <w:sz w:val="24"/>
                <w:szCs w:val="24"/>
              </w:rPr>
              <w:t>了</w:t>
            </w:r>
            <w:r>
              <w:rPr>
                <w:rFonts w:ascii="楷体" w:eastAsia="楷体" w:hAnsi="楷体" w:hint="eastAsia"/>
                <w:color w:val="000000"/>
                <w:sz w:val="24"/>
                <w:szCs w:val="24"/>
              </w:rPr>
              <w:t>提高，持续改进了管理体系的有效性。</w:t>
            </w:r>
            <w:bookmarkStart w:id="2" w:name="_GoBack"/>
            <w:bookmarkEnd w:id="2"/>
          </w:p>
        </w:tc>
        <w:tc>
          <w:tcPr>
            <w:tcW w:w="646" w:type="dxa"/>
            <w:vAlign w:val="center"/>
          </w:tcPr>
          <w:p w:rsidR="00EE4ECC" w:rsidRDefault="00EE4ECC">
            <w:pPr>
              <w:spacing w:line="360" w:lineRule="auto"/>
              <w:rPr>
                <w:rFonts w:ascii="楷体" w:eastAsia="楷体" w:hAnsi="楷体"/>
                <w:sz w:val="24"/>
                <w:szCs w:val="24"/>
              </w:rPr>
            </w:pPr>
          </w:p>
        </w:tc>
      </w:tr>
      <w:tr w:rsidR="00EE4ECC">
        <w:trPr>
          <w:trHeight w:val="90"/>
        </w:trPr>
        <w:tc>
          <w:tcPr>
            <w:tcW w:w="1892" w:type="dxa"/>
          </w:tcPr>
          <w:p w:rsidR="00EE4ECC" w:rsidRDefault="007742A2">
            <w:pPr>
              <w:spacing w:line="360" w:lineRule="auto"/>
              <w:rPr>
                <w:rFonts w:ascii="楷体" w:eastAsia="楷体" w:hAnsi="楷体"/>
                <w:sz w:val="24"/>
                <w:szCs w:val="24"/>
              </w:rPr>
            </w:pPr>
            <w:r>
              <w:rPr>
                <w:rFonts w:ascii="楷体" w:eastAsia="楷体" w:hAnsi="楷体" w:hint="eastAsia"/>
                <w:sz w:val="24"/>
                <w:szCs w:val="24"/>
              </w:rPr>
              <w:t>国家/地方抽查、顾客满意、相关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处理</w:t>
            </w:r>
          </w:p>
        </w:tc>
        <w:tc>
          <w:tcPr>
            <w:tcW w:w="1228" w:type="dxa"/>
          </w:tcPr>
          <w:p w:rsidR="00EE4ECC" w:rsidRDefault="00EE4ECC">
            <w:pPr>
              <w:spacing w:line="360" w:lineRule="auto"/>
              <w:rPr>
                <w:rFonts w:ascii="楷体" w:eastAsia="楷体" w:hAnsi="楷体"/>
                <w:sz w:val="24"/>
                <w:szCs w:val="24"/>
              </w:rPr>
            </w:pPr>
          </w:p>
        </w:tc>
        <w:tc>
          <w:tcPr>
            <w:tcW w:w="10943" w:type="dxa"/>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自公司成立以来，未受到上级主管部门有关质量、环境问题、职业健康安全的行政处罚。未发生相关方的投诉。</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暂时没有国家/地方抽查情况。</w:t>
            </w:r>
          </w:p>
          <w:p w:rsidR="00EE4ECC" w:rsidRDefault="007742A2" w:rsidP="00BC7F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目前没有相关行政主管部门的检查处罚，在</w:t>
            </w:r>
            <w:r w:rsidR="00BC7F68">
              <w:rPr>
                <w:rFonts w:ascii="楷体" w:eastAsia="楷体" w:hAnsi="楷体" w:hint="eastAsia"/>
                <w:sz w:val="24"/>
                <w:szCs w:val="24"/>
              </w:rPr>
              <w:t>远程视频</w:t>
            </w:r>
            <w:r>
              <w:rPr>
                <w:rFonts w:ascii="楷体" w:eastAsia="楷体" w:hAnsi="楷体" w:hint="eastAsia"/>
                <w:sz w:val="24"/>
                <w:szCs w:val="24"/>
              </w:rPr>
              <w:t>审核也未发现</w:t>
            </w:r>
            <w:r w:rsidR="00EA63A3">
              <w:rPr>
                <w:rFonts w:ascii="楷体" w:eastAsia="楷体" w:hAnsi="楷体" w:hint="eastAsia"/>
                <w:sz w:val="24"/>
                <w:szCs w:val="24"/>
              </w:rPr>
              <w:t>检查处罚</w:t>
            </w:r>
            <w:r>
              <w:rPr>
                <w:rFonts w:ascii="楷体" w:eastAsia="楷体" w:hAnsi="楷体" w:hint="eastAsia"/>
                <w:sz w:val="24"/>
                <w:szCs w:val="24"/>
              </w:rPr>
              <w:t>、相关方投诉等情况。</w:t>
            </w:r>
          </w:p>
        </w:tc>
        <w:tc>
          <w:tcPr>
            <w:tcW w:w="646" w:type="dxa"/>
            <w:vAlign w:val="center"/>
          </w:tcPr>
          <w:p w:rsidR="00EE4ECC" w:rsidRDefault="00EE4ECC">
            <w:pPr>
              <w:spacing w:line="360" w:lineRule="auto"/>
              <w:rPr>
                <w:rFonts w:ascii="楷体" w:eastAsia="楷体" w:hAnsi="楷体"/>
                <w:sz w:val="24"/>
                <w:szCs w:val="24"/>
              </w:rPr>
            </w:pPr>
          </w:p>
        </w:tc>
      </w:tr>
      <w:tr w:rsidR="00EE4ECC">
        <w:trPr>
          <w:trHeight w:val="90"/>
        </w:trPr>
        <w:tc>
          <w:tcPr>
            <w:tcW w:w="1892" w:type="dxa"/>
          </w:tcPr>
          <w:p w:rsidR="00EE4ECC" w:rsidRDefault="007742A2">
            <w:pPr>
              <w:spacing w:line="360" w:lineRule="auto"/>
              <w:rPr>
                <w:rFonts w:ascii="楷体" w:eastAsia="楷体" w:hAnsi="楷体"/>
                <w:sz w:val="24"/>
                <w:szCs w:val="24"/>
              </w:rPr>
            </w:pPr>
            <w:r>
              <w:rPr>
                <w:rFonts w:ascii="楷体" w:eastAsia="楷体" w:hAnsi="楷体" w:hint="eastAsia"/>
                <w:sz w:val="24"/>
                <w:szCs w:val="24"/>
              </w:rPr>
              <w:t>验证资质</w:t>
            </w:r>
          </w:p>
        </w:tc>
        <w:tc>
          <w:tcPr>
            <w:tcW w:w="1228" w:type="dxa"/>
          </w:tcPr>
          <w:p w:rsidR="00EE4ECC" w:rsidRDefault="00EE4ECC">
            <w:pPr>
              <w:spacing w:line="360" w:lineRule="auto"/>
              <w:rPr>
                <w:rFonts w:ascii="楷体" w:eastAsia="楷体" w:hAnsi="楷体"/>
                <w:sz w:val="24"/>
                <w:szCs w:val="24"/>
              </w:rPr>
            </w:pPr>
          </w:p>
        </w:tc>
        <w:tc>
          <w:tcPr>
            <w:tcW w:w="10943" w:type="dxa"/>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提供了组织营业执照均为有效。</w:t>
            </w:r>
          </w:p>
        </w:tc>
        <w:tc>
          <w:tcPr>
            <w:tcW w:w="646" w:type="dxa"/>
            <w:vAlign w:val="center"/>
          </w:tcPr>
          <w:p w:rsidR="00EE4ECC" w:rsidRDefault="00EE4ECC">
            <w:pPr>
              <w:spacing w:line="360" w:lineRule="auto"/>
              <w:rPr>
                <w:rFonts w:ascii="楷体" w:eastAsia="楷体" w:hAnsi="楷体"/>
                <w:sz w:val="24"/>
                <w:szCs w:val="24"/>
              </w:rPr>
            </w:pPr>
          </w:p>
        </w:tc>
      </w:tr>
      <w:tr w:rsidR="00EE4ECC">
        <w:trPr>
          <w:trHeight w:val="214"/>
        </w:trPr>
        <w:tc>
          <w:tcPr>
            <w:tcW w:w="1892" w:type="dxa"/>
          </w:tcPr>
          <w:p w:rsidR="00EE4ECC" w:rsidRDefault="007742A2">
            <w:pPr>
              <w:spacing w:line="360" w:lineRule="auto"/>
              <w:rPr>
                <w:rFonts w:ascii="楷体" w:eastAsia="楷体" w:hAnsi="楷体"/>
                <w:sz w:val="24"/>
                <w:szCs w:val="24"/>
              </w:rPr>
            </w:pPr>
            <w:r>
              <w:rPr>
                <w:rFonts w:ascii="楷体" w:eastAsia="楷体" w:hAnsi="楷体" w:hint="eastAsia"/>
                <w:sz w:val="24"/>
                <w:szCs w:val="24"/>
              </w:rPr>
              <w:t>一阶段问题验证</w:t>
            </w:r>
          </w:p>
        </w:tc>
        <w:tc>
          <w:tcPr>
            <w:tcW w:w="1228" w:type="dxa"/>
          </w:tcPr>
          <w:p w:rsidR="00EE4ECC" w:rsidRDefault="00EE4ECC">
            <w:pPr>
              <w:spacing w:line="360" w:lineRule="auto"/>
              <w:rPr>
                <w:rFonts w:ascii="楷体" w:eastAsia="楷体" w:hAnsi="楷体"/>
                <w:sz w:val="24"/>
                <w:szCs w:val="24"/>
              </w:rPr>
            </w:pPr>
          </w:p>
        </w:tc>
        <w:tc>
          <w:tcPr>
            <w:tcW w:w="10943" w:type="dxa"/>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一阶段审核时发现的问题，经现场验证已关闭，整改措施有效。</w:t>
            </w:r>
          </w:p>
        </w:tc>
        <w:tc>
          <w:tcPr>
            <w:tcW w:w="646" w:type="dxa"/>
            <w:vAlign w:val="center"/>
          </w:tcPr>
          <w:p w:rsidR="00EE4ECC" w:rsidRDefault="00EE4ECC">
            <w:pPr>
              <w:spacing w:line="360" w:lineRule="auto"/>
              <w:rPr>
                <w:rFonts w:ascii="楷体" w:eastAsia="楷体" w:hAnsi="楷体"/>
                <w:sz w:val="24"/>
                <w:szCs w:val="24"/>
              </w:rPr>
            </w:pPr>
          </w:p>
        </w:tc>
      </w:tr>
      <w:tr w:rsidR="00EE4ECC">
        <w:trPr>
          <w:trHeight w:val="288"/>
        </w:trPr>
        <w:tc>
          <w:tcPr>
            <w:tcW w:w="1892" w:type="dxa"/>
          </w:tcPr>
          <w:p w:rsidR="00EE4ECC" w:rsidRDefault="00EE4ECC">
            <w:pPr>
              <w:spacing w:line="360" w:lineRule="auto"/>
              <w:rPr>
                <w:rFonts w:ascii="楷体" w:eastAsia="楷体" w:hAnsi="楷体"/>
                <w:color w:val="000000" w:themeColor="text1"/>
                <w:sz w:val="24"/>
                <w:szCs w:val="24"/>
              </w:rPr>
            </w:pPr>
          </w:p>
        </w:tc>
        <w:tc>
          <w:tcPr>
            <w:tcW w:w="1228" w:type="dxa"/>
          </w:tcPr>
          <w:p w:rsidR="00EE4ECC" w:rsidRDefault="00EE4ECC">
            <w:pPr>
              <w:spacing w:line="360" w:lineRule="auto"/>
              <w:rPr>
                <w:rFonts w:ascii="楷体" w:eastAsia="楷体" w:hAnsi="楷体"/>
                <w:color w:val="000000" w:themeColor="text1"/>
                <w:sz w:val="24"/>
                <w:szCs w:val="24"/>
              </w:rPr>
            </w:pPr>
          </w:p>
        </w:tc>
        <w:tc>
          <w:tcPr>
            <w:tcW w:w="10943" w:type="dxa"/>
          </w:tcPr>
          <w:p w:rsidR="00EE4ECC" w:rsidRDefault="00EE4ECC">
            <w:pPr>
              <w:spacing w:line="360" w:lineRule="auto"/>
              <w:rPr>
                <w:rFonts w:ascii="楷体" w:eastAsia="楷体" w:hAnsi="楷体"/>
                <w:color w:val="000000" w:themeColor="text1"/>
                <w:sz w:val="24"/>
                <w:szCs w:val="24"/>
              </w:rPr>
            </w:pPr>
          </w:p>
        </w:tc>
        <w:tc>
          <w:tcPr>
            <w:tcW w:w="646" w:type="dxa"/>
          </w:tcPr>
          <w:p w:rsidR="00EE4ECC" w:rsidRDefault="00EE4ECC">
            <w:pPr>
              <w:spacing w:line="360" w:lineRule="auto"/>
              <w:rPr>
                <w:rFonts w:ascii="楷体" w:eastAsia="楷体" w:hAnsi="楷体" w:cs="宋体"/>
                <w:sz w:val="24"/>
                <w:szCs w:val="24"/>
              </w:rPr>
            </w:pPr>
          </w:p>
        </w:tc>
      </w:tr>
    </w:tbl>
    <w:p w:rsidR="00EE4ECC" w:rsidRDefault="00EE4ECC"/>
    <w:p w:rsidR="00EE4ECC" w:rsidRDefault="007742A2">
      <w:pPr>
        <w:pStyle w:val="a7"/>
      </w:pPr>
      <w:r>
        <w:rPr>
          <w:rFonts w:hint="eastAsia"/>
        </w:rPr>
        <w:t>说明：不符合标注</w:t>
      </w:r>
      <w:r>
        <w:rPr>
          <w:rFonts w:hint="eastAsia"/>
        </w:rPr>
        <w:t>N</w:t>
      </w:r>
    </w:p>
    <w:sectPr w:rsidR="00EE4ECC">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E57" w:rsidRDefault="007F1E57">
      <w:r>
        <w:separator/>
      </w:r>
    </w:p>
  </w:endnote>
  <w:endnote w:type="continuationSeparator" w:id="0">
    <w:p w:rsidR="007F1E57" w:rsidRDefault="007F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EE4ECC" w:rsidRDefault="007742A2">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82488E">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2488E">
              <w:rPr>
                <w:b/>
                <w:noProof/>
              </w:rPr>
              <w:t>12</w:t>
            </w:r>
            <w:r>
              <w:rPr>
                <w:b/>
                <w:sz w:val="24"/>
                <w:szCs w:val="24"/>
              </w:rPr>
              <w:fldChar w:fldCharType="end"/>
            </w:r>
          </w:p>
        </w:sdtContent>
      </w:sdt>
    </w:sdtContent>
  </w:sdt>
  <w:p w:rsidR="00EE4ECC" w:rsidRDefault="00EE4E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E57" w:rsidRDefault="007F1E57">
      <w:r>
        <w:separator/>
      </w:r>
    </w:p>
  </w:footnote>
  <w:footnote w:type="continuationSeparator" w:id="0">
    <w:p w:rsidR="007F1E57" w:rsidRDefault="007F1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ECC" w:rsidRDefault="007742A2">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E4ECC" w:rsidRDefault="007F1E57">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EE4ECC" w:rsidRDefault="007742A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EE4ECC" w:rsidRDefault="00EE4ECC"/>
            </w:txbxContent>
          </v:textbox>
        </v:shape>
      </w:pict>
    </w:r>
    <w:r w:rsidR="007742A2">
      <w:rPr>
        <w:rStyle w:val="CharChar1"/>
        <w:rFonts w:hint="default"/>
      </w:rPr>
      <w:t xml:space="preserve">        </w:t>
    </w:r>
    <w:r w:rsidR="007742A2">
      <w:rPr>
        <w:rStyle w:val="CharChar1"/>
        <w:rFonts w:hint="default"/>
        <w:w w:val="90"/>
      </w:rPr>
      <w:t xml:space="preserve">Beijing International Standard united Certification </w:t>
    </w:r>
    <w:proofErr w:type="spellStart"/>
    <w:r w:rsidR="007742A2">
      <w:rPr>
        <w:rStyle w:val="CharChar1"/>
        <w:rFonts w:hint="default"/>
        <w:w w:val="90"/>
      </w:rPr>
      <w:t>Co.</w:t>
    </w:r>
    <w:proofErr w:type="gramStart"/>
    <w:r w:rsidR="007742A2">
      <w:rPr>
        <w:rStyle w:val="CharChar1"/>
        <w:rFonts w:hint="default"/>
        <w:w w:val="90"/>
      </w:rPr>
      <w:t>,Ltd</w:t>
    </w:r>
    <w:proofErr w:type="spellEnd"/>
    <w:proofErr w:type="gramEnd"/>
    <w:r w:rsidR="007742A2">
      <w:rPr>
        <w:rStyle w:val="CharChar1"/>
        <w:rFonts w:hint="default"/>
        <w:w w:val="90"/>
      </w:rPr>
      <w:t>.</w:t>
    </w:r>
    <w:r w:rsidR="007742A2">
      <w:rPr>
        <w:rStyle w:val="CharChar1"/>
        <w:rFonts w:hint="default"/>
        <w:w w:val="90"/>
        <w:szCs w:val="21"/>
      </w:rPr>
      <w:t xml:space="preserve">  </w:t>
    </w:r>
    <w:r w:rsidR="007742A2">
      <w:rPr>
        <w:rStyle w:val="CharChar1"/>
        <w:rFonts w:hint="default"/>
        <w:w w:val="90"/>
        <w:sz w:val="20"/>
      </w:rPr>
      <w:t xml:space="preserve"> </w:t>
    </w:r>
    <w:r w:rsidR="007742A2">
      <w:rPr>
        <w:rStyle w:val="CharChar1"/>
        <w:rFonts w:hint="default"/>
        <w:w w:val="90"/>
      </w:rPr>
      <w:t xml:space="preserve">                   </w:t>
    </w:r>
  </w:p>
  <w:p w:rsidR="00EE4ECC" w:rsidRDefault="00EE4EC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12CE"/>
    <w:rsid w:val="0003373A"/>
    <w:rsid w:val="00037717"/>
    <w:rsid w:val="000623A0"/>
    <w:rsid w:val="00082DA4"/>
    <w:rsid w:val="000954A0"/>
    <w:rsid w:val="000A22BB"/>
    <w:rsid w:val="000C520C"/>
    <w:rsid w:val="000C6DD5"/>
    <w:rsid w:val="000D163F"/>
    <w:rsid w:val="000D4EDD"/>
    <w:rsid w:val="000E59F3"/>
    <w:rsid w:val="000F6037"/>
    <w:rsid w:val="00152D7C"/>
    <w:rsid w:val="00184136"/>
    <w:rsid w:val="00191322"/>
    <w:rsid w:val="0019287B"/>
    <w:rsid w:val="001976A2"/>
    <w:rsid w:val="001A2D7F"/>
    <w:rsid w:val="001B387B"/>
    <w:rsid w:val="001B3D1B"/>
    <w:rsid w:val="001C5D0F"/>
    <w:rsid w:val="0021308D"/>
    <w:rsid w:val="00232AB1"/>
    <w:rsid w:val="002458E8"/>
    <w:rsid w:val="00257733"/>
    <w:rsid w:val="002D716B"/>
    <w:rsid w:val="002F4962"/>
    <w:rsid w:val="00301F7C"/>
    <w:rsid w:val="00321DA0"/>
    <w:rsid w:val="00337922"/>
    <w:rsid w:val="00340867"/>
    <w:rsid w:val="00380837"/>
    <w:rsid w:val="003A198A"/>
    <w:rsid w:val="003D0546"/>
    <w:rsid w:val="003D31EA"/>
    <w:rsid w:val="003F2D46"/>
    <w:rsid w:val="00410914"/>
    <w:rsid w:val="00433551"/>
    <w:rsid w:val="00436693"/>
    <w:rsid w:val="004C094F"/>
    <w:rsid w:val="004C5009"/>
    <w:rsid w:val="004F3FCD"/>
    <w:rsid w:val="004F4F4E"/>
    <w:rsid w:val="00501C7B"/>
    <w:rsid w:val="005205B9"/>
    <w:rsid w:val="00523AA5"/>
    <w:rsid w:val="00536930"/>
    <w:rsid w:val="00545695"/>
    <w:rsid w:val="005524D9"/>
    <w:rsid w:val="00564E53"/>
    <w:rsid w:val="00566CC7"/>
    <w:rsid w:val="00570B50"/>
    <w:rsid w:val="00576A41"/>
    <w:rsid w:val="005A6321"/>
    <w:rsid w:val="005B15E3"/>
    <w:rsid w:val="005B6B87"/>
    <w:rsid w:val="005C423B"/>
    <w:rsid w:val="005D1A4B"/>
    <w:rsid w:val="005F1566"/>
    <w:rsid w:val="005F4A2B"/>
    <w:rsid w:val="00604130"/>
    <w:rsid w:val="006045A7"/>
    <w:rsid w:val="00614964"/>
    <w:rsid w:val="00636EE2"/>
    <w:rsid w:val="00644FE2"/>
    <w:rsid w:val="0067640C"/>
    <w:rsid w:val="006A2473"/>
    <w:rsid w:val="006C70FD"/>
    <w:rsid w:val="006E408B"/>
    <w:rsid w:val="006E678B"/>
    <w:rsid w:val="00702221"/>
    <w:rsid w:val="0070257C"/>
    <w:rsid w:val="007173B7"/>
    <w:rsid w:val="00751363"/>
    <w:rsid w:val="00757BAE"/>
    <w:rsid w:val="00764208"/>
    <w:rsid w:val="00772056"/>
    <w:rsid w:val="007742A2"/>
    <w:rsid w:val="007757F3"/>
    <w:rsid w:val="0077650F"/>
    <w:rsid w:val="0078463E"/>
    <w:rsid w:val="00791ECE"/>
    <w:rsid w:val="007C21A9"/>
    <w:rsid w:val="007D7953"/>
    <w:rsid w:val="007E3722"/>
    <w:rsid w:val="007E450D"/>
    <w:rsid w:val="007E6AEB"/>
    <w:rsid w:val="007F1E57"/>
    <w:rsid w:val="0082488E"/>
    <w:rsid w:val="008466FF"/>
    <w:rsid w:val="0087291F"/>
    <w:rsid w:val="0088298C"/>
    <w:rsid w:val="008860A1"/>
    <w:rsid w:val="00896F02"/>
    <w:rsid w:val="008973EE"/>
    <w:rsid w:val="008C54C9"/>
    <w:rsid w:val="008F4DA2"/>
    <w:rsid w:val="00914EF5"/>
    <w:rsid w:val="00920DF5"/>
    <w:rsid w:val="00971600"/>
    <w:rsid w:val="009973B4"/>
    <w:rsid w:val="009A2DE9"/>
    <w:rsid w:val="009A6C25"/>
    <w:rsid w:val="009B6F58"/>
    <w:rsid w:val="009C28C1"/>
    <w:rsid w:val="009F7EED"/>
    <w:rsid w:val="00A0501E"/>
    <w:rsid w:val="00A34FB9"/>
    <w:rsid w:val="00A513C4"/>
    <w:rsid w:val="00A62A7C"/>
    <w:rsid w:val="00A6388E"/>
    <w:rsid w:val="00A70DDE"/>
    <w:rsid w:val="00A719FE"/>
    <w:rsid w:val="00A849DB"/>
    <w:rsid w:val="00A85975"/>
    <w:rsid w:val="00AA3677"/>
    <w:rsid w:val="00AB216E"/>
    <w:rsid w:val="00AC5004"/>
    <w:rsid w:val="00AD5678"/>
    <w:rsid w:val="00AE30C9"/>
    <w:rsid w:val="00AE51DA"/>
    <w:rsid w:val="00AF0AAB"/>
    <w:rsid w:val="00AF6D4E"/>
    <w:rsid w:val="00B23785"/>
    <w:rsid w:val="00B24DBB"/>
    <w:rsid w:val="00B24DE9"/>
    <w:rsid w:val="00B35E9F"/>
    <w:rsid w:val="00B472FB"/>
    <w:rsid w:val="00B92F44"/>
    <w:rsid w:val="00B95A21"/>
    <w:rsid w:val="00BC7F68"/>
    <w:rsid w:val="00BF597E"/>
    <w:rsid w:val="00C05173"/>
    <w:rsid w:val="00C37024"/>
    <w:rsid w:val="00C51A36"/>
    <w:rsid w:val="00C55228"/>
    <w:rsid w:val="00C73CBB"/>
    <w:rsid w:val="00CE315A"/>
    <w:rsid w:val="00CE4B52"/>
    <w:rsid w:val="00D06F59"/>
    <w:rsid w:val="00D367C5"/>
    <w:rsid w:val="00D8388C"/>
    <w:rsid w:val="00D92952"/>
    <w:rsid w:val="00DA2F95"/>
    <w:rsid w:val="00DC5B16"/>
    <w:rsid w:val="00DC67B1"/>
    <w:rsid w:val="00DD5C14"/>
    <w:rsid w:val="00E36B87"/>
    <w:rsid w:val="00E5485A"/>
    <w:rsid w:val="00E7131A"/>
    <w:rsid w:val="00E724A3"/>
    <w:rsid w:val="00E82679"/>
    <w:rsid w:val="00EA63A3"/>
    <w:rsid w:val="00EB0164"/>
    <w:rsid w:val="00ED0F62"/>
    <w:rsid w:val="00ED0FC4"/>
    <w:rsid w:val="00EE4ECC"/>
    <w:rsid w:val="00F006EF"/>
    <w:rsid w:val="00F10880"/>
    <w:rsid w:val="00F25851"/>
    <w:rsid w:val="00F547FE"/>
    <w:rsid w:val="00FC354E"/>
    <w:rsid w:val="00FD76A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12</Pages>
  <Words>1027</Words>
  <Characters>5856</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122</cp:revision>
  <dcterms:created xsi:type="dcterms:W3CDTF">2015-06-17T12:51:00Z</dcterms:created>
  <dcterms:modified xsi:type="dcterms:W3CDTF">2020-06-08T02:47:00Z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