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20478-2024-QEOF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湖南礼善网来商贸有限公司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上午至2024年07月09日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长沙市雨花区万家丽中路二段8号华晨﹒世纪广场第2、3栋N单元4层402房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长沙市雨花区万家丽中路二段8号华晨﹒世纪广场第2、3栋N单元4层402房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