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恒运通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665296002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恒运通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东岗路世纪华茂2号楼1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元氏县赵同乡池村春雨学校东行3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许可范围内硫酸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许可范围内的危险货物运输（第8类）（剧毒化学品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恒运通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东岗路世纪华茂2号楼1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元氏县赵同乡池村春雨学校东行3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许可范围内硫酸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许可范围内的危险货物运输（第8类）（剧毒化学品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