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河北欣悦辉金属制造有限公司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30541-2023-Q-2024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2024年07月10日 上午至2024年07月10日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河北欣悦辉金属制造有限公司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