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北京博达盛业企业管理有限公司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8:30:00上午至2024-07-08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