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重庆市江津区德感街道北汽路2号附8号俊坤标准厂房2号厂房1-4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重庆市江津区德感街道北汽路2号附8号俊坤标准厂房2号厂房1-4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钟显才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13609426898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13609426898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2024-07-05 9:00:00上午至2024-07-05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金属制品毛坯件（铜合金、铝合金）的铸造加工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91E0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2024-07-02T12:22:52Z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