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3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瑞恩电气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10日 上午至2024年07月1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