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南通宏鑫金属制品有限公司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10648-2024-EO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上午至2024年07月20日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2024-07-13 8:30:00上午至2024-07-13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南通宏鑫金属制品有限公司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