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0101-2020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厦门斯坦道科学仪器股份有限公司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研发部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bidi w:val="0"/>
              <w:snapToGrid w:val="0"/>
              <w:spacing w:line="360" w:lineRule="auto"/>
              <w:ind w:right="-512" w:rightChars="-244"/>
              <w:rPr>
                <w:rFonts w:hint="eastAsia" w:ascii="宋体" w:hAnsi="宋体"/>
                <w:b w:val="0"/>
                <w:bCs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Cs w:val="21"/>
                <w:u w:val="none"/>
                <w:lang w:eastAsia="zh-CN"/>
              </w:rPr>
              <w:t>查：研发部</w:t>
            </w:r>
            <w:r>
              <w:rPr>
                <w:rFonts w:hint="eastAsia" w:ascii="宋体" w:hAnsi="宋体"/>
                <w:b w:val="0"/>
                <w:bCs w:val="0"/>
                <w:szCs w:val="21"/>
                <w:u w:val="none"/>
              </w:rPr>
              <w:t>外部供方</w:t>
            </w:r>
            <w:r>
              <w:rPr>
                <w:rFonts w:hint="eastAsia" w:ascii="宋体" w:hAnsi="宋体"/>
                <w:b w:val="0"/>
                <w:bCs w:val="0"/>
                <w:szCs w:val="21"/>
                <w:u w:val="none"/>
                <w:lang w:eastAsia="zh-CN"/>
              </w:rPr>
              <w:t>评价记录表，公司没有对标准物质供应商进行评价管理。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bidi w:val="0"/>
              <w:snapToGrid w:val="0"/>
              <w:spacing w:line="360" w:lineRule="auto"/>
              <w:ind w:right="-512" w:rightChars="-244"/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19022-2003 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>6.4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eastAsia="zh-CN"/>
              </w:rPr>
              <w:t>外部供方条款。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2020.05.29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2C5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2020-05-29T02:08:40Z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