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北京鲁汇荣彩印刷有限公司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2024年07月02日 上午至2024年07月04日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穆燕燕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