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061867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管理体系</w:t>
      </w:r>
      <w:r w:rsidR="00FA76FF" w:rsidRPr="00061867">
        <w:rPr>
          <w:rFonts w:ascii="楷体" w:eastAsia="楷体" w:hAnsi="楷体" w:hint="eastAsia"/>
          <w:bCs/>
          <w:color w:val="000000"/>
          <w:sz w:val="36"/>
          <w:szCs w:val="36"/>
        </w:rPr>
        <w:t>远程</w:t>
      </w:r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EF34EE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EF34EE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proofErr w:type="gramStart"/>
            <w:r w:rsidR="002B23FA" w:rsidRPr="00EF34EE">
              <w:rPr>
                <w:rFonts w:ascii="楷体" w:eastAsia="楷体" w:hAnsi="楷体" w:cs="宋体" w:hint="eastAsia"/>
                <w:sz w:val="24"/>
                <w:szCs w:val="24"/>
              </w:rPr>
              <w:t>孙风燕</w:t>
            </w:r>
            <w:proofErr w:type="gramEnd"/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01477B" w:rsidRPr="00EF34EE">
              <w:rPr>
                <w:rFonts w:ascii="楷体" w:eastAsia="楷体" w:hAnsi="楷体" w:cs="宋体" w:hint="eastAsia"/>
                <w:sz w:val="24"/>
                <w:szCs w:val="24"/>
              </w:rPr>
              <w:t>崔长勇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EF34EE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2B23F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</w:t>
            </w:r>
            <w:r w:rsidR="003F14C0" w:rsidRPr="00EF34EE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B23FA" w:rsidRPr="00EF34EE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B23FA" w:rsidRPr="00EF34EE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EF34EE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061867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3D1A21" w:rsidRPr="00061867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、9.1.3分析与评价、9.2 内部审核</w:t>
            </w:r>
            <w:r w:rsidRPr="00061867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225E84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质量手册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tbl>
            <w:tblPr>
              <w:tblStyle w:val="aa"/>
              <w:tblW w:w="904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7"/>
              <w:gridCol w:w="2237"/>
              <w:gridCol w:w="2241"/>
            </w:tblGrid>
            <w:tr w:rsidR="00F6701D" w:rsidRPr="00EF34EE" w:rsidTr="00F6701D"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6701D" w:rsidRPr="00EF34EE" w:rsidTr="00F6701D">
              <w:trPr>
                <w:trHeight w:val="560"/>
              </w:trPr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01D" w:rsidRPr="00EF34EE" w:rsidRDefault="00F6701D" w:rsidP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办公室</w:t>
                  </w:r>
                </w:p>
                <w:p w:rsidR="00F6701D" w:rsidRPr="00EF34EE" w:rsidRDefault="00F6701D" w:rsidP="00F6701D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文件受控率：</w:t>
                  </w: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ind w:firstLine="480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  <w:tr w:rsidR="00F6701D" w:rsidRPr="00EF34EE" w:rsidTr="00F6701D">
              <w:trPr>
                <w:trHeight w:val="560"/>
              </w:trPr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01D" w:rsidRPr="00EF34EE" w:rsidRDefault="00F6701D" w:rsidP="00F6701D">
                  <w:pPr>
                    <w:widowControl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培训计划完成率：</w:t>
                  </w: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01D" w:rsidRPr="00EF34EE" w:rsidRDefault="00F6701D" w:rsidP="00F6701D">
                  <w:pPr>
                    <w:spacing w:line="360" w:lineRule="auto"/>
                    <w:ind w:firstLine="480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125AA" w:rsidRPr="00EF34EE" w:rsidRDefault="00F6701D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从2020.6月统计考核，目标达成。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A60F06" w:rsidRPr="00EF34EE">
              <w:rPr>
                <w:rFonts w:ascii="楷体" w:eastAsia="楷体" w:hAnsi="楷体" w:cs="Arial" w:hint="eastAsia"/>
                <w:sz w:val="24"/>
                <w:szCs w:val="24"/>
              </w:rPr>
              <w:t>、企业有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特殊作业人员</w:t>
            </w:r>
            <w:r w:rsidR="00A60F06" w:rsidRPr="00EF34EE">
              <w:rPr>
                <w:rFonts w:ascii="楷体" w:eastAsia="楷体" w:hAnsi="楷体" w:cs="Arial" w:hint="eastAsia"/>
                <w:sz w:val="24"/>
                <w:szCs w:val="24"/>
              </w:rPr>
              <w:t>：电焊工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t>3、组织通过办公室对供应商的人员和设备等进行了评价，经过评价确定，供应商配备了具备有能保持稳</w:t>
            </w:r>
            <w:r w:rsidRPr="00EF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定提供产品的能力。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 w:rsidTr="006C63E2">
        <w:trPr>
          <w:trHeight w:val="959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EF34EE" w:rsidRDefault="000845F8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1、外部知识：国家行业标准、同行业技术交流、相关专题会议、顾客反馈、满意度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2、专业知识：从网上或有关国家、行业标准、同行交流等。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3、管理经验：网上、先进企业管理方式、总结会议，通过制定或修改相关文件制度，并对相关人员进行培训更新。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4、教训：从失败、改进、预防措施总结出来，不断发现问题、解决问题，通过会议，文件传达或制定有关作业指导书进行培训。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1184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能力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</w:tc>
        <w:tc>
          <w:tcPr>
            <w:tcW w:w="11223" w:type="dxa"/>
            <w:vAlign w:val="center"/>
          </w:tcPr>
          <w:p w:rsidR="004125AA" w:rsidRPr="00EF34EE" w:rsidRDefault="006C63E2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《人力资源控制程序》，规定了人力资源配备、培训计划与实施，考核与认可等予以规定。</w:t>
            </w:r>
          </w:p>
          <w:p w:rsidR="004125AA" w:rsidRPr="00EF34EE" w:rsidRDefault="00225E84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《岗位职责与任职要求》，对总经理、管代、各部门负责人、保管员、质检员、业务员、内审员等岗位规定了年龄、学历、工作经历、工作能力、培训等方面的任职要求及岗位职责。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4125AA" w:rsidRPr="00EF34EE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每年底由办公室对各岗位人员进行能力考核，根据结果采取措施，通常是培训。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查《2020年培训计划》、《培训记录表》，提供相应的培训记录，及人员签到表和培训效果评价。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抽1,培训时间：2020.1.3，培训内容：1.ISO9000、ISO14000、ISO45001标准产生的背景介绍。2.近代世界的十大环境问题、我国环境问题及现状。3.ISO9000、ISO14000、 ISO45001</w:t>
            </w:r>
            <w:proofErr w:type="gramStart"/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族标准</w:t>
            </w:r>
            <w:proofErr w:type="gramEnd"/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简介。4.七项基本原则。5.ISO9001：2015、ISO14001：2015、ISO45001标准内容的讲解。6.结合企业的实际情况，讲解环境因素和危险源的识别方法和要点。7.发放《环境因素识别与评价表》，各部门针对自己的环境因素，作练习。8.讲解练习题中存在的问题。培训人员：全体管理人员，考核方式：提问答辩，考试合格率：100％，培训取得预期效果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抽2,培训时间： 2020.3.6，培训内容：1.公司的质量环境安全方针、质量环境安全目标、各部门的分解目标。2.《质量环境安全手册》、《程序文件》、《作业文件》主要内容的讲解。3.结合公司的现状，讲解质量环境安全管理体系运行应注意的问题及相关记录的填写。4.公司的重要环境因素和危险源，及其控制要求。5.相关的法律法规。培训人员：全体人员，考核方式：提问答辩，考试合格率：100％，培训取得预期效果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抽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3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,培训时间：2020.4.4，培训内容：规章制度、作业指导书、法规培训：1. 设备管理制度2. 生产提供过程的控制办法。3. 仓库管理办法。4. 产品的监视和测量控制办法、本公司的危险源。5. 应急预案</w:t>
            </w: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lastRenderedPageBreak/>
              <w:t>的分工、预案演练程序。</w:t>
            </w:r>
          </w:p>
          <w:p w:rsidR="00787F99" w:rsidRPr="00EF34EE" w:rsidRDefault="00787F99" w:rsidP="00787F99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EF34EE">
              <w:rPr>
                <w:rFonts w:ascii="楷体" w:eastAsia="楷体" w:hAnsi="楷体" w:cs="新宋体" w:hint="eastAsia"/>
                <w:sz w:val="24"/>
                <w:szCs w:val="24"/>
              </w:rPr>
              <w:t>6. 学习《应急准备和响应控制程序》。7. 学习《应急准备和响应预案》。培训人员：所有员工，考核方式：现场讨论，培训取得预期效果。</w:t>
            </w:r>
          </w:p>
          <w:p w:rsidR="004125AA" w:rsidRPr="00EF34EE" w:rsidRDefault="004125AA" w:rsidP="00AC5D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125AA" w:rsidRPr="00EF34EE" w:rsidRDefault="00C15B1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A55E2D" w:rsidRPr="00EF34EE">
              <w:rPr>
                <w:rFonts w:ascii="楷体" w:eastAsia="楷体" w:hAnsi="楷体" w:hint="eastAsia"/>
                <w:sz w:val="24"/>
                <w:szCs w:val="24"/>
              </w:rPr>
              <w:t>：电焊工，有电焊工证，姓名王金亮，证书编号1815140000404266</w:t>
            </w:r>
            <w:r w:rsidR="001B3873" w:rsidRPr="00EF34EE">
              <w:rPr>
                <w:rFonts w:ascii="楷体" w:eastAsia="楷体" w:hAnsi="楷体" w:hint="eastAsia"/>
                <w:sz w:val="24"/>
                <w:szCs w:val="24"/>
              </w:rPr>
              <w:t>，发证日期2018.5.7日，发证机关德州市职业技能鉴定中心</w:t>
            </w:r>
            <w:r w:rsidR="00A022A6" w:rsidRPr="00EF34EE">
              <w:rPr>
                <w:rFonts w:ascii="楷体" w:eastAsia="楷体" w:hAnsi="楷体" w:hint="eastAsia"/>
                <w:sz w:val="24"/>
                <w:szCs w:val="24"/>
              </w:rPr>
              <w:t>；姓名胡胜祥，证书编号1915140000406393，发证日期2019.5.16</w:t>
            </w:r>
            <w:r w:rsidR="009878CE" w:rsidRPr="00EF34EE">
              <w:rPr>
                <w:rFonts w:ascii="楷体" w:eastAsia="楷体" w:hAnsi="楷体" w:hint="eastAsia"/>
                <w:sz w:val="24"/>
                <w:szCs w:val="24"/>
              </w:rPr>
              <w:t>日，发证机关德州市职业技能鉴定中心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EF34EE" w:rsidRDefault="00061867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AF5BA2F" wp14:editId="4FF4733E">
                  <wp:simplePos x="0" y="0"/>
                  <wp:positionH relativeFrom="column">
                    <wp:posOffset>3502660</wp:posOffset>
                  </wp:positionH>
                  <wp:positionV relativeFrom="paragraph">
                    <wp:posOffset>575945</wp:posOffset>
                  </wp:positionV>
                  <wp:extent cx="3533140" cy="2059305"/>
                  <wp:effectExtent l="0" t="0" r="0" b="0"/>
                  <wp:wrapNone/>
                  <wp:docPr id="4" name="图片 4" descr="E:\360安全云盘同步版\国标联合审核\202005\山东长鑫金属制品有限公司\新建文件夹\QQ图片20200629160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山东长鑫金属制品有限公司\新建文件夹\QQ图片202006291603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289"/>
                          <a:stretch/>
                        </pic:blipFill>
                        <pic:spPr bwMode="auto">
                          <a:xfrm>
                            <a:off x="0" y="0"/>
                            <a:ext cx="353314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34EE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EB1D14D" wp14:editId="56B7243A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507365</wp:posOffset>
                  </wp:positionV>
                  <wp:extent cx="2891790" cy="2122805"/>
                  <wp:effectExtent l="0" t="0" r="0" b="0"/>
                  <wp:wrapNone/>
                  <wp:docPr id="2" name="图片 2" descr="E:\360安全云盘同步版\国标联合审核\202005\山东长鑫金属制品有限公司\新建文件夹\QQ图片20200629160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山东长鑫金属制品有限公司\新建文件夹\QQ图片202006291603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948"/>
                          <a:stretch/>
                        </pic:blipFill>
                        <pic:spPr bwMode="auto">
                          <a:xfrm>
                            <a:off x="0" y="0"/>
                            <a:ext cx="2891790" cy="212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9878C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878CE" w:rsidRPr="00EF34EE" w:rsidRDefault="009878CE" w:rsidP="00AC5DB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F673A0" w:rsidRPr="00EF34EE" w:rsidTr="00030FD8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</w:tcPr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《文件控制程序》、《记录控制程序》，体系文件生效实施日期为2020年1月1日，文件规定了质量、环境和安全职业健康文件的编制、审批、评审、编号、回收、发放、更改、换版、作废等的管理和控制。</w:t>
            </w:r>
          </w:p>
          <w:p w:rsidR="00F673A0" w:rsidRPr="00EF34EE" w:rsidRDefault="00F673A0" w:rsidP="00EF34EE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查《受控文件清单 》，包括管理手册、程序文件，另有公司制定的检验标准、作业指导书等作业文件。</w:t>
            </w:r>
          </w:p>
          <w:p w:rsidR="00F673A0" w:rsidRPr="00EF34EE" w:rsidRDefault="00F673A0" w:rsidP="00EF34EE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F673A0" w:rsidRPr="00EF34EE" w:rsidRDefault="00F673A0" w:rsidP="00EF34EE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查：法律法规清单，内容有国家和地方与质量、环境和职业健康安全管理体系相关适用法律法规。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F673A0" w:rsidRPr="00EF34EE" w:rsidRDefault="00F673A0" w:rsidP="00EF34EE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查文件的评审及更新：管理评审时对文件的适宜性及可操作性进行评审：适宜、可操作。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口头提出待改进项目：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未对电子文档的安全性管理做出明确规定。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提供《记录清单（含质量、环境安全）》，规定了记录的名称、编号、责任部门、保存期限等内容。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记录清单中对记录的管理、控制进行明确的分工。办公室主要负责归档公司质量、环境及职业健康安全的标识、编目、保管、贮存，负责本程序的归口管理。见保管的记录：</w:t>
            </w:r>
            <w:r w:rsidR="00773211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供方评价记录、生产过程检验记录、二保焊监控记录、出厂检验报告、内审报告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F673A0" w:rsidRPr="00EF34EE" w:rsidRDefault="00F673A0" w:rsidP="00AC4DD9">
            <w:pPr>
              <w:tabs>
                <w:tab w:val="center" w:pos="3169"/>
              </w:tabs>
              <w:spacing w:line="400" w:lineRule="exact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>所见记录反映办公室能够按照记录控制要求进行管理，记录保存完整，填写清晰、工整。记录控制符合要求</w:t>
            </w:r>
            <w:r w:rsidR="005E1039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</w:tc>
        <w:tc>
          <w:tcPr>
            <w:tcW w:w="760" w:type="dxa"/>
          </w:tcPr>
          <w:p w:rsidR="00F673A0" w:rsidRPr="00EF34EE" w:rsidRDefault="00F673A0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F673A0" w:rsidRPr="00EF34EE" w:rsidTr="00DF608F">
        <w:trPr>
          <w:trHeight w:val="1184"/>
        </w:trPr>
        <w:tc>
          <w:tcPr>
            <w:tcW w:w="1707" w:type="dxa"/>
            <w:vAlign w:val="center"/>
          </w:tcPr>
          <w:p w:rsidR="00F673A0" w:rsidRPr="00EF34EE" w:rsidRDefault="00F673A0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F673A0" w:rsidRPr="00EF34EE" w:rsidRDefault="00F673A0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F673A0" w:rsidRPr="00EF34EE" w:rsidRDefault="00F673A0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。</w:t>
            </w:r>
          </w:p>
          <w:p w:rsidR="00F673A0" w:rsidRPr="00EF34EE" w:rsidRDefault="00F673A0" w:rsidP="002D49A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760" w:type="dxa"/>
          </w:tcPr>
          <w:p w:rsidR="00F673A0" w:rsidRPr="00EF34EE" w:rsidRDefault="00F673A0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A70948" w:rsidRPr="00EF34EE">
        <w:trPr>
          <w:trHeight w:val="1184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审每年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进行一次，按部门/过程审核。</w:t>
            </w:r>
          </w:p>
          <w:p w:rsidR="00A70948" w:rsidRPr="00EF34EE" w:rsidRDefault="00A70948" w:rsidP="00AC4DD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管代介绍内审的安排和做法，与程序文件“内部审核控制程序”相符。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查最近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一次内审记录：2020年4月5－6日进行三合一体系内部审核，审核组组长：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孙风燕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(A) 组员：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徐朋军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（B） ，经过培训，并经总经理任命。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lastRenderedPageBreak/>
              <w:t xml:space="preserve">    查内审计划，涉及了所有部门及相关过程。计划编制合理，无漏条款现象。</w:t>
            </w:r>
          </w:p>
          <w:p w:rsidR="00A70948" w:rsidRPr="00EF34EE" w:rsidRDefault="00E03C03" w:rsidP="00E03C03">
            <w:pPr>
              <w:spacing w:line="360" w:lineRule="auto"/>
              <w:ind w:leftChars="200" w:left="4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内审员按照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计划安排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实施了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，记录为电子档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br/>
              <w:t>审核活动共提出2个不符合项，分别分布在办公室。涉及条款有Q8.5.2 ES8.1条款；查不符合项报告。不符合项报告事实描述清楚，原因分析到位，纠正措施及其验证合理。不符合项2020年4月07日验证关闭。</w:t>
            </w:r>
          </w:p>
          <w:p w:rsidR="00A70948" w:rsidRPr="00EF34EE" w:rsidRDefault="00A70948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查内审报告：对体系文件和对体系的运作的符合性和有效性进行了评价，结论为：本次内审是推行ISO9001:2015、ISO14001:2015、ISO45001:2018标准后的第1次内部审核，通过审核可以看出：公司的体系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己基本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进入正常运行状态，公司质量、环境、职业健康安全管理体系已基本有效建立，体系文件基本符合公司实际运行状况；公司食品安全方针和目标基本符合公司实际情况，公司环境、质量、职业健康安全目标已实现；公司组织机构和职责分工基本明确；已对公司职工进行了相关的培训，培训达到了一定的效果；    </w:t>
            </w:r>
          </w:p>
          <w:p w:rsidR="00A70948" w:rsidRPr="00EF34EE" w:rsidRDefault="005E1039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527165F" wp14:editId="3792145A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265430</wp:posOffset>
                  </wp:positionV>
                  <wp:extent cx="3503930" cy="22421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930" cy="224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948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提供了内审员培训记录，审核员没有审核自己部门工作，具有独立性。</w:t>
            </w:r>
          </w:p>
          <w:p w:rsidR="00A70948" w:rsidRPr="00EF34EE" w:rsidRDefault="00A70948" w:rsidP="00AC4DD9">
            <w:pPr>
              <w:pStyle w:val="2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  <w:p w:rsidR="00A70948" w:rsidRPr="00EF34EE" w:rsidRDefault="00A70948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A70948" w:rsidRPr="00EF34EE">
        <w:trPr>
          <w:trHeight w:val="1100"/>
        </w:trPr>
        <w:tc>
          <w:tcPr>
            <w:tcW w:w="1707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9" w:type="dxa"/>
            <w:vAlign w:val="center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A70948" w:rsidRPr="00EF34EE" w:rsidRDefault="00A70948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A70948" w:rsidRPr="00EF34EE" w:rsidRDefault="00A7094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EF34EE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F34EE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EF34EE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EF34EE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EF34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41" w:rsidRDefault="004B7C41">
      <w:r>
        <w:separator/>
      </w:r>
    </w:p>
  </w:endnote>
  <w:endnote w:type="continuationSeparator" w:id="0">
    <w:p w:rsidR="004B7C41" w:rsidRDefault="004B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103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103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41" w:rsidRDefault="004B7C41">
      <w:r>
        <w:separator/>
      </w:r>
    </w:p>
  </w:footnote>
  <w:footnote w:type="continuationSeparator" w:id="0">
    <w:p w:rsidR="004B7C41" w:rsidRDefault="004B7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5A" w:rsidRDefault="00FD515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515A" w:rsidRDefault="004B7C41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D515A" w:rsidRDefault="00FD515A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515A">
      <w:rPr>
        <w:rStyle w:val="CharChar1"/>
        <w:rFonts w:hint="default"/>
      </w:rPr>
      <w:t xml:space="preserve">        </w:t>
    </w:r>
    <w:r w:rsidR="00FD515A">
      <w:rPr>
        <w:rStyle w:val="CharChar1"/>
        <w:rFonts w:hint="default"/>
        <w:w w:val="90"/>
      </w:rPr>
      <w:t xml:space="preserve">Beijing International </w:t>
    </w:r>
    <w:proofErr w:type="spellStart"/>
    <w:r w:rsidR="00FD515A">
      <w:rPr>
        <w:rStyle w:val="CharChar1"/>
        <w:rFonts w:hint="default"/>
        <w:w w:val="90"/>
      </w:rPr>
      <w:t>Otandard</w:t>
    </w:r>
    <w:proofErr w:type="spellEnd"/>
    <w:r w:rsidR="00FD515A">
      <w:rPr>
        <w:rStyle w:val="CharChar1"/>
        <w:rFonts w:hint="default"/>
        <w:w w:val="90"/>
      </w:rPr>
      <w:t xml:space="preserve"> united Certification </w:t>
    </w:r>
    <w:proofErr w:type="spellStart"/>
    <w:r w:rsidR="00FD515A">
      <w:rPr>
        <w:rStyle w:val="CharChar1"/>
        <w:rFonts w:hint="default"/>
        <w:w w:val="90"/>
      </w:rPr>
      <w:t>Co.</w:t>
    </w:r>
    <w:proofErr w:type="gramStart"/>
    <w:r w:rsidR="00FD515A">
      <w:rPr>
        <w:rStyle w:val="CharChar1"/>
        <w:rFonts w:hint="default"/>
        <w:w w:val="90"/>
      </w:rPr>
      <w:t>,Ltd</w:t>
    </w:r>
    <w:proofErr w:type="spellEnd"/>
    <w:proofErr w:type="gramEnd"/>
    <w:r w:rsidR="00FD515A">
      <w:rPr>
        <w:rStyle w:val="CharChar1"/>
        <w:rFonts w:hint="default"/>
        <w:w w:val="90"/>
      </w:rPr>
      <w:t>.</w:t>
    </w:r>
    <w:r w:rsidR="00FD515A">
      <w:rPr>
        <w:rStyle w:val="CharChar1"/>
        <w:rFonts w:hint="default"/>
        <w:w w:val="90"/>
        <w:szCs w:val="21"/>
      </w:rPr>
      <w:t xml:space="preserve">  </w:t>
    </w:r>
    <w:r w:rsidR="00FD515A">
      <w:rPr>
        <w:rStyle w:val="CharChar1"/>
        <w:rFonts w:hint="default"/>
        <w:w w:val="90"/>
        <w:sz w:val="20"/>
      </w:rPr>
      <w:t xml:space="preserve"> </w:t>
    </w:r>
    <w:r w:rsidR="00FD515A">
      <w:rPr>
        <w:rStyle w:val="CharChar1"/>
        <w:rFonts w:hint="default"/>
        <w:w w:val="90"/>
      </w:rPr>
      <w:t xml:space="preserve">                   </w:t>
    </w:r>
  </w:p>
  <w:p w:rsidR="00FD515A" w:rsidRDefault="00FD5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477B"/>
    <w:rsid w:val="0001741D"/>
    <w:rsid w:val="000237F6"/>
    <w:rsid w:val="00031DF2"/>
    <w:rsid w:val="0003373A"/>
    <w:rsid w:val="00053A70"/>
    <w:rsid w:val="00061867"/>
    <w:rsid w:val="00062A62"/>
    <w:rsid w:val="000656F6"/>
    <w:rsid w:val="00065B4E"/>
    <w:rsid w:val="00066385"/>
    <w:rsid w:val="000676FC"/>
    <w:rsid w:val="00075AE3"/>
    <w:rsid w:val="000845F8"/>
    <w:rsid w:val="00092846"/>
    <w:rsid w:val="00096AA8"/>
    <w:rsid w:val="000D505E"/>
    <w:rsid w:val="000F15AD"/>
    <w:rsid w:val="000F5AF2"/>
    <w:rsid w:val="00102E7B"/>
    <w:rsid w:val="0011571A"/>
    <w:rsid w:val="00146208"/>
    <w:rsid w:val="00147A8C"/>
    <w:rsid w:val="00151CAB"/>
    <w:rsid w:val="00172C5F"/>
    <w:rsid w:val="00184EF5"/>
    <w:rsid w:val="00185AA7"/>
    <w:rsid w:val="001A0B6A"/>
    <w:rsid w:val="001A2D7F"/>
    <w:rsid w:val="001B3873"/>
    <w:rsid w:val="001B51C0"/>
    <w:rsid w:val="001C5606"/>
    <w:rsid w:val="001C60D1"/>
    <w:rsid w:val="001D3B04"/>
    <w:rsid w:val="001D6553"/>
    <w:rsid w:val="001E2898"/>
    <w:rsid w:val="001E40B4"/>
    <w:rsid w:val="00213FC8"/>
    <w:rsid w:val="002227A6"/>
    <w:rsid w:val="00225E84"/>
    <w:rsid w:val="0023321E"/>
    <w:rsid w:val="00237C34"/>
    <w:rsid w:val="00260033"/>
    <w:rsid w:val="00264C59"/>
    <w:rsid w:val="0026634F"/>
    <w:rsid w:val="002725ED"/>
    <w:rsid w:val="002A6132"/>
    <w:rsid w:val="002B0251"/>
    <w:rsid w:val="002B23FA"/>
    <w:rsid w:val="002B5F02"/>
    <w:rsid w:val="002C38F0"/>
    <w:rsid w:val="002D4025"/>
    <w:rsid w:val="002D42FC"/>
    <w:rsid w:val="002D49AD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6DEA"/>
    <w:rsid w:val="00380837"/>
    <w:rsid w:val="0038169D"/>
    <w:rsid w:val="00383CE6"/>
    <w:rsid w:val="003A198A"/>
    <w:rsid w:val="003D1A21"/>
    <w:rsid w:val="003D74E5"/>
    <w:rsid w:val="003F14C0"/>
    <w:rsid w:val="003F1922"/>
    <w:rsid w:val="003F78BC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6E7F"/>
    <w:rsid w:val="00467AAE"/>
    <w:rsid w:val="00475D30"/>
    <w:rsid w:val="0049319D"/>
    <w:rsid w:val="004B4CD9"/>
    <w:rsid w:val="004B7C41"/>
    <w:rsid w:val="004E34D6"/>
    <w:rsid w:val="004E6C5F"/>
    <w:rsid w:val="004F0EC9"/>
    <w:rsid w:val="004F4861"/>
    <w:rsid w:val="00521986"/>
    <w:rsid w:val="00536930"/>
    <w:rsid w:val="00555331"/>
    <w:rsid w:val="005622F4"/>
    <w:rsid w:val="005644C1"/>
    <w:rsid w:val="00564E53"/>
    <w:rsid w:val="00573464"/>
    <w:rsid w:val="00576427"/>
    <w:rsid w:val="00592CE1"/>
    <w:rsid w:val="005B4ECA"/>
    <w:rsid w:val="005B7EF6"/>
    <w:rsid w:val="005C0FB0"/>
    <w:rsid w:val="005C3871"/>
    <w:rsid w:val="005D476C"/>
    <w:rsid w:val="005E1039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867FD"/>
    <w:rsid w:val="00694ABF"/>
    <w:rsid w:val="006C63E2"/>
    <w:rsid w:val="006C66DF"/>
    <w:rsid w:val="006E678B"/>
    <w:rsid w:val="00714B5D"/>
    <w:rsid w:val="00720B9E"/>
    <w:rsid w:val="00723613"/>
    <w:rsid w:val="00724380"/>
    <w:rsid w:val="007327E1"/>
    <w:rsid w:val="0076186C"/>
    <w:rsid w:val="00765F18"/>
    <w:rsid w:val="00773211"/>
    <w:rsid w:val="00773ED3"/>
    <w:rsid w:val="007757F3"/>
    <w:rsid w:val="007849D2"/>
    <w:rsid w:val="00787F99"/>
    <w:rsid w:val="007A6BB6"/>
    <w:rsid w:val="007C29C3"/>
    <w:rsid w:val="007C52DC"/>
    <w:rsid w:val="007D3342"/>
    <w:rsid w:val="007D64A3"/>
    <w:rsid w:val="007E6758"/>
    <w:rsid w:val="007E6AEB"/>
    <w:rsid w:val="007E7FA6"/>
    <w:rsid w:val="00811319"/>
    <w:rsid w:val="00811FCD"/>
    <w:rsid w:val="0082633E"/>
    <w:rsid w:val="00827948"/>
    <w:rsid w:val="00832360"/>
    <w:rsid w:val="00836EE4"/>
    <w:rsid w:val="008508E0"/>
    <w:rsid w:val="008631EF"/>
    <w:rsid w:val="00864944"/>
    <w:rsid w:val="008835C1"/>
    <w:rsid w:val="008962DA"/>
    <w:rsid w:val="008973EE"/>
    <w:rsid w:val="008B31EA"/>
    <w:rsid w:val="008C66A2"/>
    <w:rsid w:val="00905A3B"/>
    <w:rsid w:val="00930263"/>
    <w:rsid w:val="0093213C"/>
    <w:rsid w:val="0093454F"/>
    <w:rsid w:val="009346E9"/>
    <w:rsid w:val="00936D35"/>
    <w:rsid w:val="00940AB8"/>
    <w:rsid w:val="00971600"/>
    <w:rsid w:val="0097363F"/>
    <w:rsid w:val="00981BF7"/>
    <w:rsid w:val="009823C0"/>
    <w:rsid w:val="009878CE"/>
    <w:rsid w:val="009902A5"/>
    <w:rsid w:val="00996D57"/>
    <w:rsid w:val="009973B4"/>
    <w:rsid w:val="009A75B8"/>
    <w:rsid w:val="009B3DEF"/>
    <w:rsid w:val="009C28C1"/>
    <w:rsid w:val="009D0A2D"/>
    <w:rsid w:val="009E610D"/>
    <w:rsid w:val="009F7EED"/>
    <w:rsid w:val="00A022A6"/>
    <w:rsid w:val="00A06C8D"/>
    <w:rsid w:val="00A250F4"/>
    <w:rsid w:val="00A45A1C"/>
    <w:rsid w:val="00A47F4E"/>
    <w:rsid w:val="00A55E2D"/>
    <w:rsid w:val="00A60E5B"/>
    <w:rsid w:val="00A60F06"/>
    <w:rsid w:val="00A70948"/>
    <w:rsid w:val="00A7798D"/>
    <w:rsid w:val="00A9209A"/>
    <w:rsid w:val="00A95E27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66BE"/>
    <w:rsid w:val="00B60917"/>
    <w:rsid w:val="00B92262"/>
    <w:rsid w:val="00B9668A"/>
    <w:rsid w:val="00BB05BF"/>
    <w:rsid w:val="00BB738E"/>
    <w:rsid w:val="00BD04DE"/>
    <w:rsid w:val="00BF0D08"/>
    <w:rsid w:val="00BF597E"/>
    <w:rsid w:val="00C02311"/>
    <w:rsid w:val="00C042EE"/>
    <w:rsid w:val="00C05A33"/>
    <w:rsid w:val="00C14FAB"/>
    <w:rsid w:val="00C15924"/>
    <w:rsid w:val="00C15B1A"/>
    <w:rsid w:val="00C24418"/>
    <w:rsid w:val="00C26AB5"/>
    <w:rsid w:val="00C35F7B"/>
    <w:rsid w:val="00C369E1"/>
    <w:rsid w:val="00C51A36"/>
    <w:rsid w:val="00C55228"/>
    <w:rsid w:val="00C67B8F"/>
    <w:rsid w:val="00C67E60"/>
    <w:rsid w:val="00C736E8"/>
    <w:rsid w:val="00C868C5"/>
    <w:rsid w:val="00C92177"/>
    <w:rsid w:val="00C930EA"/>
    <w:rsid w:val="00C94DCA"/>
    <w:rsid w:val="00CE315A"/>
    <w:rsid w:val="00CE37BF"/>
    <w:rsid w:val="00D06F59"/>
    <w:rsid w:val="00D1428A"/>
    <w:rsid w:val="00D34B74"/>
    <w:rsid w:val="00D445C0"/>
    <w:rsid w:val="00D526DC"/>
    <w:rsid w:val="00D532A2"/>
    <w:rsid w:val="00D55C3F"/>
    <w:rsid w:val="00D8388C"/>
    <w:rsid w:val="00DC16CC"/>
    <w:rsid w:val="00DE28A9"/>
    <w:rsid w:val="00DF46EA"/>
    <w:rsid w:val="00E00346"/>
    <w:rsid w:val="00E03C03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D0F62"/>
    <w:rsid w:val="00EF13DF"/>
    <w:rsid w:val="00EF34EE"/>
    <w:rsid w:val="00EF7B7F"/>
    <w:rsid w:val="00F01062"/>
    <w:rsid w:val="00F1701B"/>
    <w:rsid w:val="00F33186"/>
    <w:rsid w:val="00F523AF"/>
    <w:rsid w:val="00F61AF4"/>
    <w:rsid w:val="00F6701D"/>
    <w:rsid w:val="00F673A0"/>
    <w:rsid w:val="00F91E35"/>
    <w:rsid w:val="00F9329F"/>
    <w:rsid w:val="00FA0432"/>
    <w:rsid w:val="00FA37FE"/>
    <w:rsid w:val="00FA76FF"/>
    <w:rsid w:val="00FC329E"/>
    <w:rsid w:val="00FC6F92"/>
    <w:rsid w:val="00FD515A"/>
    <w:rsid w:val="00FE2041"/>
    <w:rsid w:val="00FF24CF"/>
    <w:rsid w:val="00FF3F1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709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table" w:styleId="aa">
    <w:name w:val="Table Grid"/>
    <w:basedOn w:val="a1"/>
    <w:uiPriority w:val="59"/>
    <w:qFormat/>
    <w:rsid w:val="00F6701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A7094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A7094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8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295</cp:revision>
  <dcterms:created xsi:type="dcterms:W3CDTF">2015-06-17T12:51:00Z</dcterms:created>
  <dcterms:modified xsi:type="dcterms:W3CDTF">2020-07-04T15:12:00Z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