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北京建拓工程管理有限公司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2024年07月01日 上午至2024年07月02日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