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北京建拓工程管理有限公司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10629-2024-QEO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北京市朝阳区甘露园南里17号楼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北京市朝阳区甘露园南里17号楼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边牧涵</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13520681985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13520681985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bookmarkStart w:id="7" w:name="体系人数"/>
            <w:r>
              <w:rPr>
                <w:sz w:val="21"/>
                <w:szCs w:val="21"/>
              </w:rPr>
              <w:t>Q:</w:t>
            </w:r>
            <w:r>
              <w:rPr>
                <w:rFonts w:hint="eastAsia"/>
                <w:sz w:val="21"/>
                <w:szCs w:val="21"/>
                <w:lang w:val="en-US" w:eastAsia="zh-CN"/>
              </w:rPr>
              <w:t>87</w:t>
            </w:r>
            <w:r>
              <w:rPr>
                <w:sz w:val="21"/>
                <w:szCs w:val="21"/>
              </w:rPr>
              <w:t>,E:</w:t>
            </w:r>
            <w:r>
              <w:rPr>
                <w:rFonts w:hint="eastAsia"/>
                <w:sz w:val="21"/>
                <w:szCs w:val="21"/>
                <w:lang w:val="en-US" w:eastAsia="zh-CN"/>
              </w:rPr>
              <w:t>87</w:t>
            </w:r>
            <w:r>
              <w:rPr>
                <w:sz w:val="21"/>
                <w:szCs w:val="21"/>
              </w:rPr>
              <w:t>,O:</w:t>
            </w:r>
            <w:bookmarkEnd w:id="7"/>
            <w:r>
              <w:rPr>
                <w:rFonts w:hint="eastAsia"/>
                <w:sz w:val="21"/>
                <w:szCs w:val="21"/>
                <w:lang w:val="en-US" w:eastAsia="zh-CN"/>
              </w:rPr>
              <w:t>87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2024-06-24 9:00:00至2024-06-24 17:30:00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Q：资质范围内房屋建筑工程监理及市政公用工程监理</w:t>
            </w:r>
          </w:p>
          <w:p>
            <w:pPr>
              <w:tabs>
                <w:tab w:val="left" w:pos="0"/>
              </w:tabs>
              <w:jc w:val="left"/>
              <w:rPr>
                <w:sz w:val="21"/>
                <w:szCs w:val="21"/>
              </w:rPr>
            </w:pPr>
            <w:r>
              <w:rPr>
                <w:sz w:val="21"/>
                <w:szCs w:val="21"/>
              </w:rPr>
              <w:t>E：资质范围内房屋建筑工程监理及市政公用工程监理所涉及场所的相关环境管理活动</w:t>
            </w:r>
          </w:p>
          <w:p>
            <w:pPr>
              <w:tabs>
                <w:tab w:val="left" w:pos="0"/>
              </w:tabs>
              <w:jc w:val="left"/>
              <w:rPr>
                <w:sz w:val="21"/>
                <w:szCs w:val="21"/>
              </w:rPr>
            </w:pPr>
            <w:r>
              <w:rPr>
                <w:sz w:val="21"/>
                <w:szCs w:val="21"/>
              </w:rPr>
              <w:t>O：资质范围内房屋建筑工程监理及市政公用工程监理所涉及场所的相关职业健康安全管理活动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Q：34.01.02</w:t>
            </w:r>
          </w:p>
          <w:p>
            <w:pPr>
              <w:tabs>
                <w:tab w:val="left" w:pos="0"/>
              </w:tabs>
              <w:rPr>
                <w:sz w:val="21"/>
                <w:szCs w:val="21"/>
              </w:rPr>
            </w:pPr>
            <w:r>
              <w:rPr>
                <w:sz w:val="21"/>
                <w:szCs w:val="21"/>
              </w:rPr>
              <w:t>E：34.01.02</w:t>
            </w:r>
          </w:p>
          <w:p>
            <w:pPr>
              <w:tabs>
                <w:tab w:val="left" w:pos="0"/>
              </w:tabs>
              <w:rPr>
                <w:sz w:val="21"/>
                <w:szCs w:val="21"/>
              </w:rPr>
            </w:pPr>
            <w:r>
              <w:rPr>
                <w:sz w:val="21"/>
                <w:szCs w:val="21"/>
              </w:rPr>
              <w:t>O：34.01.02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夏爱俭</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2023-N1QMS-2226516</w:t>
            </w:r>
          </w:p>
          <w:p>
            <w:pPr>
              <w:ind w:left="117"/>
              <w:jc w:val="center"/>
              <w:rPr>
                <w:sz w:val="21"/>
                <w:szCs w:val="21"/>
              </w:rPr>
            </w:pPr>
            <w:r>
              <w:rPr>
                <w:sz w:val="21"/>
                <w:szCs w:val="21"/>
              </w:rPr>
              <w:t>2021-N1EMS-1226516</w:t>
            </w:r>
          </w:p>
          <w:p>
            <w:pPr>
              <w:ind w:left="117"/>
              <w:jc w:val="center"/>
              <w:rPr>
                <w:sz w:val="21"/>
                <w:szCs w:val="21"/>
              </w:rPr>
            </w:pPr>
            <w:r>
              <w:rPr>
                <w:sz w:val="21"/>
                <w:szCs w:val="21"/>
              </w:rPr>
              <w:t>2022-N1OHSMS-1226516</w:t>
            </w:r>
          </w:p>
        </w:tc>
        <w:tc>
          <w:tcPr>
            <w:tcW w:w="3826" w:type="dxa"/>
            <w:gridSpan w:val="9"/>
            <w:vAlign w:val="center"/>
          </w:tcPr>
          <w:p>
            <w:pPr>
              <w:jc w:val="center"/>
              <w:rPr>
                <w:sz w:val="21"/>
                <w:szCs w:val="21"/>
              </w:rPr>
            </w:pPr>
            <w:r>
              <w:rPr>
                <w:sz w:val="21"/>
                <w:szCs w:val="21"/>
              </w:rPr>
              <w:t>Q:34.01.02</w:t>
            </w:r>
          </w:p>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15726687295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rFonts w:hint="eastAsia" w:eastAsia="宋体"/>
                <w:sz w:val="21"/>
                <w:szCs w:val="21"/>
                <w:lang w:val="en-US" w:eastAsia="zh-CN"/>
              </w:rPr>
            </w:pPr>
            <w:bookmarkStart w:id="28" w:name="审批日期"/>
            <w:r>
              <w:rPr>
                <w:rFonts w:hint="eastAsia"/>
                <w:sz w:val="21"/>
                <w:szCs w:val="21"/>
              </w:rPr>
              <w:t>2024-06-2</w:t>
            </w:r>
            <w:bookmarkEnd w:id="28"/>
            <w:r>
              <w:rPr>
                <w:rFonts w:hint="eastAsia"/>
                <w:sz w:val="21"/>
                <w:szCs w:val="21"/>
                <w:lang w:val="en-US" w:eastAsia="zh-CN"/>
              </w:rPr>
              <w:t>0</w:t>
            </w:r>
            <w:bookmarkStart w:id="29" w:name="_GoBack"/>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AFF1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1252</Words>
  <Characters>1739</Characters>
  <Lines>11</Lines>
  <Paragraphs>3</Paragraphs>
  <TotalTime>1</TotalTime>
  <ScaleCrop>false</ScaleCrop>
  <LinksUpToDate>false</LinksUpToDate>
  <CharactersWithSpaces>1789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2024-06-26T08:30:01Z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