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浙江富杰德汽车系统股份有限公司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20524-2023-EnMS-2024</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浙江省台州市路桥区峰江街道上陶村</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浙江省台州市路桥区峰江街道上陶村</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15967026178</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85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2024年07月05日 上午至2024年07月06日 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审核人日"/>
            <w:r>
              <w:rPr>
                <w:sz w:val="21"/>
                <w:szCs w:val="21"/>
              </w:rPr>
              <w:t>3</w:t>
            </w:r>
            <w:bookmarkEnd w:id="9"/>
            <w:r>
              <w:rPr>
                <w:rFonts w:hint="eastAsia"/>
                <w:sz w:val="21"/>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GB/T 23331-2020/ISO 50001 : 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汽车发动机VVT总成、自动变速器电磁阀、新能源汽车热管理系统三通阀组件的设计和生产所涉及的能源管理活动</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2.7</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周涛</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2021-N1EnMS-2072033</w:t>
            </w:r>
          </w:p>
        </w:tc>
        <w:tc>
          <w:tcPr>
            <w:tcW w:w="3684" w:type="dxa"/>
            <w:gridSpan w:val="9"/>
            <w:vAlign w:val="center"/>
          </w:tcPr>
          <w:p>
            <w:pPr>
              <w:jc w:val="center"/>
              <w:rPr>
                <w:sz w:val="21"/>
                <w:szCs w:val="21"/>
              </w:rPr>
            </w:pPr>
            <w:r>
              <w:rPr>
                <w:sz w:val="21"/>
                <w:szCs w:val="21"/>
              </w:rPr>
              <w:t>2.7</w:t>
            </w:r>
          </w:p>
        </w:tc>
        <w:tc>
          <w:tcPr>
            <w:tcW w:w="1560" w:type="dxa"/>
            <w:gridSpan w:val="2"/>
            <w:vAlign w:val="center"/>
          </w:tcPr>
          <w:p>
            <w:pPr>
              <w:jc w:val="center"/>
              <w:rPr>
                <w:sz w:val="21"/>
                <w:szCs w:val="21"/>
              </w:rPr>
            </w:pPr>
            <w:r>
              <w:rPr>
                <w:sz w:val="21"/>
                <w:szCs w:val="21"/>
              </w:rPr>
              <w:t>13863734938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王宗收</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2024-N1EnMS-1274285</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13506473407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bookmarkStart w:id="31" w:name="_GoBack"/>
            <w:bookmarkEnd w:id="31"/>
            <w:r>
              <w:rPr>
                <w:rFonts w:hint="eastAsia"/>
                <w:sz w:val="21"/>
                <w:szCs w:val="21"/>
              </w:rPr>
              <w:t>审核部联系人：</w:t>
            </w:r>
          </w:p>
          <w:p>
            <w:pPr>
              <w:widowControl/>
              <w:jc w:val="left"/>
              <w:rPr>
                <w:sz w:val="21"/>
                <w:szCs w:val="21"/>
              </w:rPr>
            </w:pPr>
            <w:bookmarkStart w:id="29" w:name="审核派遣人"/>
            <w:r>
              <w:rPr>
                <w:sz w:val="21"/>
                <w:szCs w:val="21"/>
              </w:rPr>
              <w:t>李永忠</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2024-06-27</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565C44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1172</Words>
  <Characters>1353</Characters>
  <Lines>11</Lines>
  <Paragraphs>3</Paragraphs>
  <TotalTime>0</TotalTime>
  <ScaleCrop>false</ScaleCrop>
  <LinksUpToDate>false</LinksUpToDate>
  <CharactersWithSpaces>1398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2024-06-27T01:07:38Z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2052-12.1.0.16929</vt:lpwstr>
  </property>
</Properties>
</file>