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河北电力装备有限公司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 8:30:00上午至2024-07-04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