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20490-2024-EnMS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兰州城关物业服务集团有限公司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安涛</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强兴</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2023-N1EnMS-1263375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安涛</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专家</w:t>
            </w:r>
          </w:p>
          <w:p w:rsidR="00A824E9">
            <w:pPr>
              <w:spacing w:line="360" w:lineRule="exact"/>
              <w:jc w:val="center"/>
              <w:rPr>
                <w:b/>
                <w:szCs w:val="21"/>
              </w:rPr>
            </w:pPr>
          </w:p>
        </w:tc>
        <w:tc>
          <w:tcPr>
            <w:tcW w:w="2268" w:type="dxa"/>
            <w:vAlign w:val="center"/>
          </w:tcPr>
          <w:p w:rsidR="00A824E9">
            <w:pPr>
              <w:spacing w:line="360" w:lineRule="exact"/>
              <w:jc w:val="center"/>
              <w:rPr>
                <w:b/>
                <w:szCs w:val="21"/>
              </w:rPr>
            </w:pPr>
            <w:r>
              <w:rPr>
                <w:b/>
                <w:szCs w:val="21"/>
              </w:rPr>
              <w:t>ISC-211720</w:t>
            </w:r>
          </w:p>
          <w:p w:rsidR="00A824E9">
            <w:pPr>
              <w:spacing w:line="360" w:lineRule="exact"/>
              <w:jc w:val="center"/>
              <w:rPr>
                <w:b/>
                <w:szCs w:val="21"/>
              </w:rPr>
            </w:pPr>
            <w:r>
              <w:rPr>
                <w:b/>
                <w:szCs w:val="21"/>
              </w:rPr>
              <w:t>甘肃卓远品牌咨询管理有限公司</w:t>
            </w:r>
          </w:p>
        </w:tc>
        <w:tc>
          <w:tcPr>
            <w:tcW w:w="3145" w:type="dxa"/>
            <w:vAlign w:val="center"/>
          </w:tcPr>
          <w:p w:rsidR="00A824E9">
            <w:pPr>
              <w:spacing w:line="360" w:lineRule="exact"/>
              <w:jc w:val="center"/>
              <w:rPr>
                <w:b/>
                <w:szCs w:val="21"/>
              </w:rPr>
            </w:pPr>
            <w:r>
              <w:rPr>
                <w:b/>
                <w:szCs w:val="21"/>
              </w:rPr>
              <w:t>2.9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2024年07月02日 上午至2024年07月04日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甘肃省兰州市城关区临夏路11号金达商务大夏20、21层</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甘肃省兰州市城关区临夏路11号金达商务大夏20、21层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