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329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陕西福兰特汽车标准件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6月27日 上午至2024年06月27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