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河北慧圃家具有限公司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0835-2022-QEO-2024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2024年06月29日 上午至2024年06月29日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河北慧圃家具有限公司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